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26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26644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8"/>
            <w:vMerge w:val="continue"/>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09/30/2025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gridSpan w:val="4"/>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center"/>
              <w:ind w:left="26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1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9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ind w:left="6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Code (Instr. 8)</w:t>
            </w:r>
          </w:p>
        </w:tc>
        <w:tc>
          <w:tcPr>
            <w:tcW w:w="138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780" w:type="dxa"/>
            <w:vAlign w:val="bottom"/>
            <w:vMerge w:val="restart"/>
          </w:tcPr>
          <w:p>
            <w:pPr>
              <w:ind w:left="300"/>
              <w:spacing w:after="0"/>
              <w:rPr>
                <w:sz w:val="20"/>
                <w:szCs w:val="20"/>
                <w:color w:val="auto"/>
              </w:rPr>
            </w:pPr>
            <w:r>
              <w:rPr>
                <w:rFonts w:ascii="Arial" w:cs="Arial" w:eastAsia="Arial" w:hAnsi="Arial"/>
                <w:sz w:val="9"/>
                <w:szCs w:val="9"/>
                <w:b w:val="1"/>
                <w:bCs w:val="1"/>
                <w:color w:val="auto"/>
              </w:rPr>
              <w:t>(A) or (D)</w:t>
            </w: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73"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09/30/2025</w:t>
            </w:r>
          </w:p>
        </w:tc>
        <w:tc>
          <w:tcPr>
            <w:tcW w:w="5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(1)</w:t>
            </w:r>
          </w:p>
        </w:tc>
        <w:tc>
          <w:tcPr>
            <w:tcW w:w="3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3"/>
                <w:szCs w:val="13"/>
                <w:color w:val="0000FF"/>
              </w:rPr>
              <w:t>1,500</w:t>
            </w:r>
          </w:p>
        </w:tc>
        <w:tc>
          <w:tcPr>
            <w:tcW w:w="7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ind w:right="10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30.71</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476,621</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10/01/2025</w:t>
            </w: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3"/>
                <w:szCs w:val="13"/>
                <w:color w:val="0000FF"/>
              </w:rPr>
              <w:t>5,000</w:t>
            </w:r>
          </w:p>
        </w:tc>
        <w:tc>
          <w:tcPr>
            <w:tcW w:w="7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29.7598</w:t>
            </w:r>
            <w:r>
              <w:rPr>
                <w:rFonts w:ascii="Times New Roman" w:cs="Times New Roman" w:eastAsia="Times New Roman" w:hAnsi="Times New Roman"/>
                <w:sz w:val="17"/>
                <w:szCs w:val="17"/>
                <w:color w:val="008000"/>
                <w:vertAlign w:val="superscript"/>
              </w:rPr>
              <w:t>(3)</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471,621</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jc w:val="center"/>
              <w:ind w:left="26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20" w:type="dxa"/>
            <w:vAlign w:val="bottom"/>
            <w:gridSpan w:val="11"/>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gridSpan w:val="2"/>
          </w:tcPr>
          <w:p>
            <w:pPr>
              <w:spacing w:after="0" w:line="20" w:lineRule="exact"/>
              <w:rPr>
                <w:sz w:val="1"/>
                <w:szCs w:val="1"/>
                <w:color w:val="auto"/>
              </w:rPr>
            </w:pPr>
          </w:p>
        </w:tc>
        <w:tc>
          <w:tcPr>
            <w:tcW w:w="128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9"/>
                <w:szCs w:val="9"/>
                <w:b w:val="1"/>
                <w:bCs w:val="1"/>
                <w:color w:val="auto"/>
              </w:rPr>
              <w:t>(Instr. 3 and 4)</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gridSpan w:val="5"/>
          </w:tcPr>
          <w:p>
            <w:pPr>
              <w:ind w:left="60"/>
              <w:spacing w:after="0"/>
              <w:rPr>
                <w:sz w:val="20"/>
                <w:szCs w:val="20"/>
                <w:color w:val="auto"/>
              </w:rPr>
            </w:pPr>
            <w:r>
              <w:rPr>
                <w:rFonts w:ascii="Arial" w:cs="Arial" w:eastAsia="Arial" w:hAnsi="Arial"/>
                <w:sz w:val="9"/>
                <w:szCs w:val="9"/>
                <w:b w:val="1"/>
                <w:bCs w:val="1"/>
                <w:color w:val="auto"/>
              </w:rPr>
              <w:t>(D) (Instr. 3, 4 and 5)</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Expiration</w:t>
            </w:r>
          </w:p>
        </w:tc>
        <w:tc>
          <w:tcPr>
            <w:tcW w:w="780" w:type="dxa"/>
            <w:vAlign w:val="bottom"/>
          </w:tcPr>
          <w:p>
            <w:pPr>
              <w:spacing w:after="0"/>
              <w:rPr>
                <w:sz w:val="8"/>
                <w:szCs w:val="8"/>
                <w:color w:val="auto"/>
              </w:rPr>
            </w:pP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2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78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June 10, 2025.</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8" w:lineRule="exact"/>
        <w:rPr>
          <w:rFonts w:ascii="Times New Roman" w:cs="Times New Roman" w:eastAsia="Times New Roman" w:hAnsi="Times New Roman"/>
          <w:sz w:val="10"/>
          <w:szCs w:val="10"/>
          <w:color w:val="008000"/>
        </w:rPr>
      </w:pPr>
    </w:p>
    <w:p>
      <w:pPr>
        <w:ind w:left="40" w:right="8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was executed in multiple trades at prices ranging from $29.64 to $30.16.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10/02/2025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2025-10-02T16:18:52Z</dcterms:created>
  <dcterms:modified xsi:type="dcterms:W3CDTF">2025-10-02T16:18:52Z</dcterms:modified>
</cp:coreProperties>
</file>