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0001973472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COX</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2330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63049.80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11/15/2024</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2330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40" w:type="dxa"/>
            <w:vAlign w:val="bottom"/>
          </w:tcPr>
          <w:p>
            <w:pPr>
              <w:spacing w:after="0"/>
              <w:rPr>
                <w:sz w:val="24"/>
                <w:szCs w:val="24"/>
                <w:color w:val="auto"/>
              </w:rPr>
            </w:pP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11/18/2024</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03/11/2024</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Cox</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2024-11-18T16:18:58Z</dcterms:created>
  <dcterms:modified xsi:type="dcterms:W3CDTF">2024-11-18T16:18:58Z</dcterms:modified>
</cp:coreProperties>
</file>