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1"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jc w:val="both"/>
        <w:ind w:left="280" w:right="160"/>
        <w:spacing w:after="0" w:line="261"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-154940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80"/>
        <w:spacing w:after="0" w:line="248"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-400685</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jc w:val="center"/>
              <w:ind w:right="794"/>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00" w:type="dxa"/>
            <w:vAlign w:val="bottom"/>
            <w:vMerge w:val="restart"/>
          </w:tcPr>
          <w:p>
            <w:pPr>
              <w:jc w:val="center"/>
              <w:ind w:right="79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jc w:val="center"/>
              <w:ind w:right="814"/>
              <w:spacing w:after="0" w:line="146" w:lineRule="exact"/>
              <w:rPr>
                <w:sz w:val="20"/>
                <w:szCs w:val="20"/>
                <w:color w:val="auto"/>
              </w:rPr>
            </w:pPr>
            <w:r>
              <w:rPr>
                <w:rFonts w:ascii="Arial" w:cs="Arial" w:eastAsia="Arial" w:hAnsi="Arial"/>
                <w:sz w:val="15"/>
                <w:szCs w:val="15"/>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0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4911725</wp:posOffset>
            </wp:positionH>
            <wp:positionV relativeFrom="paragraph">
              <wp:posOffset>-504190</wp:posOffset>
            </wp:positionV>
            <wp:extent cx="51435" cy="517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752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-504190</wp:posOffset>
            </wp:positionV>
            <wp:extent cx="51435" cy="51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752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-2029460</wp:posOffset>
            </wp:positionH>
            <wp:positionV relativeFrom="paragraph">
              <wp:posOffset>465455</wp:posOffset>
            </wp:positionV>
            <wp:extent cx="7019925" cy="3266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925" cy="3266440"/>
                    </a:xfrm>
                    <a:prstGeom prst="rect">
                      <a:avLst/>
                    </a:prstGeom>
                    <a:noFill/>
                  </pic:spPr>
                </pic:pic>
              </a:graphicData>
            </a:graphic>
          </wp:anchor>
        </w:drawing>
      </w:r>
    </w:p>
    <w:p>
      <w:pPr>
        <w:spacing w:after="0" w:line="743" w:lineRule="exact"/>
        <w:rPr>
          <w:sz w:val="24"/>
          <w:szCs w:val="24"/>
          <w:color w:val="auto"/>
        </w:rPr>
      </w:pPr>
    </w:p>
    <w:p>
      <w:pPr>
        <w:sectPr>
          <w:pgSz w:w="11900" w:h="16838" w:orient="portrait"/>
          <w:cols w:equalWidth="0" w:num="2">
            <w:col w:w="2460" w:space="720"/>
            <w:col w:w="784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40" w:type="dxa"/>
            <w:vAlign w:val="bottom"/>
            <w:gridSpan w:val="6"/>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7"/>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vMerge w:val="restart"/>
          </w:tcPr>
          <w:p>
            <w:pPr>
              <w:spacing w:after="0" w:line="187" w:lineRule="exact"/>
              <w:rPr>
                <w:rFonts w:ascii="Times New Roman" w:cs="Times New Roman" w:eastAsia="Times New Roman" w:hAnsi="Times New Roman"/>
                <w:sz w:val="17"/>
                <w:szCs w:val="17"/>
                <w:color w:val="0000EE"/>
                <w:w w:val="92"/>
              </w:rPr>
            </w:pPr>
            <w:hyperlink r:id="rId13">
              <w:r>
                <w:rPr>
                  <w:rFonts w:ascii="Times New Roman" w:cs="Times New Roman" w:eastAsia="Times New Roman" w:hAnsi="Times New Roman"/>
                  <w:sz w:val="17"/>
                  <w:szCs w:val="17"/>
                  <w:color w:val="0000EE"/>
                  <w:w w:val="92"/>
                </w:rPr>
                <w:t>Regan Timothy</w:t>
              </w:r>
            </w:hyperlink>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000" w:type="dxa"/>
            <w:vAlign w:val="bottom"/>
            <w:tcBorders>
              <w:bottom w:val="single" w:sz="8" w:color="0000EE"/>
            </w:tcBorders>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9"/>
                <w:szCs w:val="9"/>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EEEEEE"/>
            </w:tcBorders>
          </w:tcPr>
          <w:p>
            <w:pPr>
              <w:spacing w:after="0"/>
              <w:rPr>
                <w:sz w:val="6"/>
                <w:szCs w:val="6"/>
                <w:color w:val="auto"/>
              </w:rPr>
            </w:pPr>
          </w:p>
        </w:tc>
        <w:tc>
          <w:tcPr>
            <w:tcW w:w="100" w:type="dxa"/>
            <w:vAlign w:val="bottom"/>
            <w:tcBorders>
              <w:top w:val="single" w:sz="8" w:color="EEEEEE"/>
            </w:tcBorders>
          </w:tcPr>
          <w:p>
            <w:pPr>
              <w:spacing w:after="0"/>
              <w:rPr>
                <w:sz w:val="6"/>
                <w:szCs w:val="6"/>
                <w:color w:val="auto"/>
              </w:rPr>
            </w:pPr>
          </w:p>
        </w:tc>
        <w:tc>
          <w:tcPr>
            <w:tcW w:w="64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180" w:type="dxa"/>
            <w:vAlign w:val="bottom"/>
            <w:tcBorders>
              <w:top w:val="single" w:sz="8" w:color="EEEEEE"/>
            </w:tcBorders>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20"/>
              <w:spacing w:after="0" w:line="85" w:lineRule="exact"/>
              <w:rPr>
                <w:sz w:val="20"/>
                <w:szCs w:val="20"/>
                <w:color w:val="auto"/>
              </w:rPr>
            </w:pPr>
            <w:r>
              <w:rPr>
                <w:rFonts w:ascii="Arial" w:cs="Arial" w:eastAsia="Arial" w:hAnsi="Arial"/>
                <w:sz w:val="9"/>
                <w:szCs w:val="9"/>
                <w:color w:val="auto"/>
              </w:rPr>
              <w:t>below)</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0"/>
                <w:szCs w:val="10"/>
                <w:color w:val="auto"/>
              </w:rPr>
              <w:t>(Last)</w:t>
            </w:r>
          </w:p>
        </w:tc>
        <w:tc>
          <w:tcPr>
            <w:tcW w:w="640" w:type="dxa"/>
            <w:vAlign w:val="bottom"/>
            <w:vMerge w:val="restart"/>
          </w:tcPr>
          <w:p>
            <w:pPr>
              <w:ind w:left="12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60" w:type="dxa"/>
            <w:vAlign w:val="bottom"/>
            <w:gridSpan w:val="8"/>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3"/>
                <w:szCs w:val="13"/>
                <w:color w:val="0000FF"/>
              </w:rPr>
              <w:t>Chief Financial Officer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60" w:type="dxa"/>
            <w:vAlign w:val="bottom"/>
            <w:gridSpan w:val="8"/>
            <w:vMerge w:val="continue"/>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0000FF"/>
              </w:rPr>
              <w:t>11/14/2025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SUITE 200</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27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 w:type="dxa"/>
            <w:vAlign w:val="bottom"/>
            <w:tcBorders>
              <w:right w:val="single" w:sz="8" w:color="2C2C2C"/>
            </w:tcBorders>
          </w:tcPr>
          <w:p>
            <w:pPr>
              <w:spacing w:after="0" w:line="20" w:lineRule="exact"/>
              <w:rPr>
                <w:sz w:val="1"/>
                <w:szCs w:val="1"/>
                <w:color w:val="auto"/>
              </w:rPr>
            </w:pPr>
          </w:p>
        </w:tc>
        <w:tc>
          <w:tcPr>
            <w:tcW w:w="1200" w:type="dxa"/>
            <w:vAlign w:val="bottom"/>
            <w:tcBorders>
              <w:top w:val="single" w:sz="8" w:color="808080"/>
            </w:tcBorders>
            <w:gridSpan w:val="3"/>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1360" w:type="dxa"/>
            <w:vAlign w:val="bottom"/>
            <w:tcBorders>
              <w:top w:val="single" w:sz="8" w:color="808080"/>
            </w:tcBorders>
            <w:gridSpan w:val="4"/>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gridSpan w:val="2"/>
            <w:shd w:val="clear" w:color="auto" w:fill="2C2C2C"/>
          </w:tcPr>
          <w:p>
            <w:pPr>
              <w:spacing w:after="0" w:line="20" w:lineRule="exact"/>
              <w:rPr>
                <w:sz w:val="1"/>
                <w:szCs w:val="1"/>
                <w:color w:val="auto"/>
              </w:rPr>
            </w:pPr>
          </w:p>
        </w:tc>
        <w:tc>
          <w:tcPr>
            <w:tcW w:w="2760" w:type="dxa"/>
            <w:vAlign w:val="bottom"/>
            <w:tcBorders>
              <w:top w:val="single" w:sz="8" w:color="808080"/>
            </w:tcBorders>
            <w:gridSpan w:val="5"/>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gridSpan w:val="4"/>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8"/>
          </w:tcPr>
          <w:p>
            <w:pPr>
              <w:spacing w:after="0"/>
              <w:rPr>
                <w:sz w:val="20"/>
                <w:szCs w:val="20"/>
                <w:color w:val="auto"/>
              </w:rPr>
            </w:pPr>
            <w:r>
              <w:rPr>
                <w:rFonts w:ascii="Arial" w:cs="Arial" w:eastAsia="Arial" w:hAnsi="Arial"/>
                <w:sz w:val="10"/>
                <w:szCs w:val="10"/>
                <w:color w:val="auto"/>
              </w:rPr>
              <w:t>4. If Amendment, Date of Original Filed (Month/Day/Year)</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8"/>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94158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2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0"/>
                <w:szCs w:val="10"/>
                <w:color w:val="auto"/>
              </w:rPr>
              <w:t>(Zip)</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gridSpan w:val="6"/>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4"/>
          </w:tcPr>
          <w:p>
            <w:pPr>
              <w:jc w:val="center"/>
              <w:ind w:left="264"/>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74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100" w:type="dxa"/>
            <w:vAlign w:val="bottom"/>
            <w:tcBorders>
              <w:bottom w:val="single" w:sz="8" w:color="2C2C2C"/>
            </w:tcBorders>
            <w:gridSpan w:val="4"/>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gridSpan w:val="2"/>
          </w:tcPr>
          <w:p>
            <w:pPr>
              <w:spacing w:after="0" w:line="20" w:lineRule="exact"/>
              <w:rPr>
                <w:sz w:val="1"/>
                <w:szCs w:val="1"/>
                <w:color w:val="auto"/>
              </w:rPr>
            </w:pPr>
          </w:p>
        </w:tc>
        <w:tc>
          <w:tcPr>
            <w:tcW w:w="900" w:type="dxa"/>
            <w:vAlign w:val="bottom"/>
            <w:tcBorders>
              <w:bottom w:val="single" w:sz="8" w:color="2C2C2C"/>
            </w:tcBorders>
            <w:gridSpan w:val="2"/>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gridSpan w:val="5"/>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gridSpan w:val="3"/>
          </w:tcPr>
          <w:p>
            <w:pPr>
              <w:ind w:left="2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3. Transaction</w:t>
            </w:r>
          </w:p>
        </w:tc>
        <w:tc>
          <w:tcPr>
            <w:tcW w:w="2100" w:type="dxa"/>
            <w:vAlign w:val="bottom"/>
            <w:gridSpan w:val="4"/>
          </w:tcPr>
          <w:p>
            <w:pPr>
              <w:ind w:left="6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gridSpan w:val="3"/>
          </w:tcPr>
          <w:p>
            <w:pPr>
              <w:ind w:left="2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Code (Instr. 8)</w:t>
            </w:r>
          </w:p>
        </w:tc>
        <w:tc>
          <w:tcPr>
            <w:tcW w:w="1380" w:type="dxa"/>
            <w:vAlign w:val="bottom"/>
            <w:gridSpan w:val="2"/>
          </w:tcPr>
          <w:p>
            <w:pPr>
              <w:ind w:left="60"/>
              <w:spacing w:after="0"/>
              <w:rPr>
                <w:sz w:val="20"/>
                <w:szCs w:val="20"/>
                <w:color w:val="auto"/>
              </w:rPr>
            </w:pPr>
            <w:r>
              <w:rPr>
                <w:rFonts w:ascii="Arial" w:cs="Arial" w:eastAsia="Arial" w:hAnsi="Arial"/>
                <w:sz w:val="9"/>
                <w:szCs w:val="9"/>
                <w:b w:val="1"/>
                <w:bCs w:val="1"/>
                <w:color w:val="auto"/>
              </w:rPr>
              <w:t>(D) (Instr. 3, 4 and 5)</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0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gridSpan w:val="3"/>
          </w:tcPr>
          <w:p>
            <w:pPr>
              <w:ind w:left="20"/>
              <w:spacing w:after="0"/>
              <w:rPr>
                <w:sz w:val="20"/>
                <w:szCs w:val="20"/>
                <w:color w:val="auto"/>
              </w:rPr>
            </w:pPr>
            <w:r>
              <w:rPr>
                <w:rFonts w:ascii="Arial" w:cs="Arial" w:eastAsia="Arial" w:hAnsi="Arial"/>
                <w:sz w:val="9"/>
                <w:szCs w:val="9"/>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0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3"/>
          </w:tcPr>
          <w:p>
            <w:pPr>
              <w:ind w:left="60"/>
              <w:spacing w:after="0" w:line="73"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6"/>
                <w:szCs w:val="6"/>
                <w:color w:val="auto"/>
              </w:rPr>
            </w:pPr>
          </w:p>
        </w:tc>
        <w:tc>
          <w:tcPr>
            <w:tcW w:w="360" w:type="dxa"/>
            <w:vAlign w:val="bottom"/>
            <w:vMerge w:val="restart"/>
          </w:tcPr>
          <w:p>
            <w:pPr>
              <w:spacing w:after="0"/>
              <w:rPr>
                <w:sz w:val="20"/>
                <w:szCs w:val="20"/>
                <w:color w:val="auto"/>
              </w:rPr>
            </w:pPr>
            <w:r>
              <w:rPr>
                <w:rFonts w:ascii="Arial" w:cs="Arial" w:eastAsia="Arial" w:hAnsi="Arial"/>
                <w:sz w:val="9"/>
                <w:szCs w:val="9"/>
                <w:b w:val="1"/>
                <w:bCs w:val="1"/>
                <w:color w:val="auto"/>
              </w:rPr>
              <w:t>Code</w:t>
            </w:r>
          </w:p>
        </w:tc>
        <w:tc>
          <w:tcPr>
            <w:tcW w:w="32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Amount</w:t>
            </w:r>
          </w:p>
        </w:tc>
        <w:tc>
          <w:tcPr>
            <w:tcW w:w="760" w:type="dxa"/>
            <w:vAlign w:val="bottom"/>
            <w:vMerge w:val="restart"/>
          </w:tcPr>
          <w:p>
            <w:pPr>
              <w:ind w:left="280"/>
              <w:spacing w:after="0"/>
              <w:rPr>
                <w:sz w:val="20"/>
                <w:szCs w:val="20"/>
                <w:color w:val="auto"/>
              </w:rPr>
            </w:pPr>
            <w:r>
              <w:rPr>
                <w:rFonts w:ascii="Arial" w:cs="Arial" w:eastAsia="Arial" w:hAnsi="Arial"/>
                <w:sz w:val="9"/>
                <w:szCs w:val="9"/>
                <w:b w:val="1"/>
                <w:bCs w:val="1"/>
                <w:color w:val="auto"/>
              </w:rPr>
              <w:t>(A) or (D)</w:t>
            </w:r>
          </w:p>
        </w:tc>
        <w:tc>
          <w:tcPr>
            <w:tcW w:w="7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40"/>
              <w:spacing w:after="0" w:line="73"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3"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3"/>
                <w:szCs w:val="13"/>
                <w:color w:val="0000FF"/>
              </w:rPr>
              <w:t>11/14/2025</w:t>
            </w:r>
          </w:p>
        </w:tc>
        <w:tc>
          <w:tcPr>
            <w:tcW w:w="5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vertAlign w:val="subscript"/>
              </w:rPr>
              <w:t>S</w:t>
            </w:r>
            <w:r>
              <w:rPr>
                <w:rFonts w:ascii="Times New Roman" w:cs="Times New Roman" w:eastAsia="Times New Roman" w:hAnsi="Times New Roman"/>
                <w:sz w:val="9"/>
                <w:szCs w:val="9"/>
                <w:color w:val="008000"/>
                <w:w w:val="89"/>
              </w:rPr>
              <w:t>(1)</w:t>
            </w: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3"/>
                <w:szCs w:val="13"/>
                <w:color w:val="0000FF"/>
              </w:rPr>
              <w:t>1,500</w:t>
            </w:r>
          </w:p>
        </w:tc>
        <w:tc>
          <w:tcPr>
            <w:tcW w:w="76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30.2493</w:t>
            </w:r>
            <w:r>
              <w:rPr>
                <w:rFonts w:ascii="Times New Roman" w:cs="Times New Roman" w:eastAsia="Times New Roman" w:hAnsi="Times New Roman"/>
                <w:sz w:val="17"/>
                <w:szCs w:val="17"/>
                <w:color w:val="008000"/>
                <w:vertAlign w:val="superscript"/>
              </w:rPr>
              <w:t>(2)</w:t>
            </w:r>
          </w:p>
        </w:tc>
        <w:tc>
          <w:tcPr>
            <w:tcW w:w="122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467,121</w:t>
            </w:r>
            <w:r>
              <w:rPr>
                <w:rFonts w:ascii="Times New Roman" w:cs="Times New Roman" w:eastAsia="Times New Roman" w:hAnsi="Times New Roman"/>
                <w:sz w:val="17"/>
                <w:szCs w:val="17"/>
                <w:color w:val="008000"/>
                <w:vertAlign w:val="superscript"/>
              </w:rPr>
              <w:t>(3)</w:t>
            </w:r>
          </w:p>
        </w:tc>
        <w:tc>
          <w:tcPr>
            <w:tcW w:w="2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3"/>
                <w:szCs w:val="13"/>
                <w:color w:val="0000FF"/>
              </w:rPr>
              <w:t>11/17/2025</w:t>
            </w: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vertAlign w:val="subscript"/>
              </w:rPr>
              <w:t>F</w:t>
            </w:r>
            <w:r>
              <w:rPr>
                <w:rFonts w:ascii="Times New Roman" w:cs="Times New Roman" w:eastAsia="Times New Roman" w:hAnsi="Times New Roman"/>
                <w:sz w:val="9"/>
                <w:szCs w:val="9"/>
                <w:color w:val="008000"/>
                <w:w w:val="89"/>
              </w:rPr>
              <w:t>(4)</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3"/>
                <w:szCs w:val="13"/>
                <w:color w:val="0000FF"/>
              </w:rPr>
              <w:t>26,474</w:t>
            </w:r>
          </w:p>
        </w:tc>
        <w:tc>
          <w:tcPr>
            <w:tcW w:w="76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gridSpan w:val="2"/>
          </w:tcPr>
          <w:p>
            <w:pPr>
              <w:jc w:val="center"/>
              <w:ind w:right="10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30.36</w:t>
            </w:r>
          </w:p>
        </w:tc>
        <w:tc>
          <w:tcPr>
            <w:tcW w:w="122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440,647</w:t>
            </w:r>
            <w:r>
              <w:rPr>
                <w:rFonts w:ascii="Times New Roman" w:cs="Times New Roman" w:eastAsia="Times New Roman" w:hAnsi="Times New Roman"/>
                <w:sz w:val="17"/>
                <w:szCs w:val="17"/>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1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4"/>
          </w:tcPr>
          <w:p>
            <w:pPr>
              <w:jc w:val="center"/>
              <w:ind w:left="26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20" w:type="dxa"/>
            <w:vAlign w:val="bottom"/>
            <w:gridSpan w:val="11"/>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60" w:type="dxa"/>
            <w:vAlign w:val="bottom"/>
            <w:tcBorders>
              <w:bottom w:val="single" w:sz="8" w:color="2C2C2C"/>
            </w:tcBorders>
            <w:gridSpan w:val="2"/>
          </w:tcPr>
          <w:p>
            <w:pPr>
              <w:spacing w:after="0" w:line="20" w:lineRule="exact"/>
              <w:rPr>
                <w:sz w:val="1"/>
                <w:szCs w:val="1"/>
                <w:color w:val="auto"/>
              </w:rPr>
            </w:pPr>
          </w:p>
        </w:tc>
        <w:tc>
          <w:tcPr>
            <w:tcW w:w="1300" w:type="dxa"/>
            <w:vAlign w:val="bottom"/>
            <w:tcBorders>
              <w:bottom w:val="single" w:sz="8" w:color="2C2C2C"/>
            </w:tcBorders>
            <w:gridSpan w:val="3"/>
          </w:tcPr>
          <w:p>
            <w:pPr>
              <w:spacing w:after="0" w:line="20" w:lineRule="exact"/>
              <w:rPr>
                <w:sz w:val="1"/>
                <w:szCs w:val="1"/>
                <w:color w:val="auto"/>
              </w:rPr>
            </w:pPr>
          </w:p>
        </w:tc>
        <w:tc>
          <w:tcPr>
            <w:tcW w:w="1480" w:type="dxa"/>
            <w:vAlign w:val="bottom"/>
            <w:tcBorders>
              <w:bottom w:val="single" w:sz="8" w:color="2C2C2C"/>
            </w:tcBorders>
            <w:gridSpan w:val="3"/>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gridSpan w:val="2"/>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5. Number of</w:t>
            </w:r>
          </w:p>
        </w:tc>
        <w:tc>
          <w:tcPr>
            <w:tcW w:w="13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480" w:type="dxa"/>
            <w:vAlign w:val="bottom"/>
            <w:gridSpan w:val="3"/>
          </w:tcPr>
          <w:p>
            <w:pPr>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480" w:type="dxa"/>
            <w:vAlign w:val="bottom"/>
            <w:gridSpan w:val="3"/>
          </w:tcPr>
          <w:p>
            <w:pPr>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Securities Acquired</w:t>
            </w:r>
          </w:p>
        </w:tc>
        <w:tc>
          <w:tcPr>
            <w:tcW w:w="130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760" w:type="dxa"/>
            <w:vAlign w:val="bottom"/>
          </w:tcPr>
          <w:p>
            <w:pPr>
              <w:spacing w:after="0"/>
              <w:rPr>
                <w:sz w:val="20"/>
                <w:szCs w:val="20"/>
                <w:color w:val="auto"/>
              </w:rPr>
            </w:pPr>
            <w:r>
              <w:rPr>
                <w:rFonts w:ascii="Arial" w:cs="Arial" w:eastAsia="Arial" w:hAnsi="Arial"/>
                <w:sz w:val="9"/>
                <w:szCs w:val="9"/>
                <w:b w:val="1"/>
                <w:bCs w:val="1"/>
                <w:color w:val="auto"/>
              </w:rPr>
              <w:t>(Instr. 3 and 4)</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8"/>
                <w:szCs w:val="8"/>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(A) or Disposed of</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0" w:type="dxa"/>
            <w:vAlign w:val="bottom"/>
            <w:gridSpan w:val="5"/>
          </w:tcPr>
          <w:p>
            <w:pPr>
              <w:ind w:left="60"/>
              <w:spacing w:after="0"/>
              <w:rPr>
                <w:sz w:val="20"/>
                <w:szCs w:val="20"/>
                <w:color w:val="auto"/>
              </w:rPr>
            </w:pPr>
            <w:r>
              <w:rPr>
                <w:rFonts w:ascii="Arial" w:cs="Arial" w:eastAsia="Arial" w:hAnsi="Arial"/>
                <w:sz w:val="9"/>
                <w:szCs w:val="9"/>
                <w:b w:val="1"/>
                <w:bCs w:val="1"/>
                <w:color w:val="auto"/>
              </w:rPr>
              <w:t>(D) (Instr. 3, 4 and 5)</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8"/>
                <w:szCs w:val="8"/>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8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gridSpan w:val="2"/>
          </w:tcPr>
          <w:p>
            <w:pPr>
              <w:ind w:left="18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Reported</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spacing w:after="0"/>
              <w:rPr>
                <w:sz w:val="8"/>
                <w:szCs w:val="8"/>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Expiration</w:t>
            </w:r>
          </w:p>
        </w:tc>
        <w:tc>
          <w:tcPr>
            <w:tcW w:w="760" w:type="dxa"/>
            <w:vAlign w:val="bottom"/>
          </w:tcPr>
          <w:p>
            <w:pPr>
              <w:spacing w:after="0"/>
              <w:rPr>
                <w:sz w:val="8"/>
                <w:szCs w:val="8"/>
                <w:color w:val="auto"/>
              </w:rPr>
            </w:pPr>
          </w:p>
        </w:tc>
        <w:tc>
          <w:tcPr>
            <w:tcW w:w="720" w:type="dxa"/>
            <w:vAlign w:val="bottom"/>
            <w:gridSpan w:val="2"/>
          </w:tcPr>
          <w:p>
            <w:pPr>
              <w:ind w:left="18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Code    V</w:t>
            </w: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(A)</w:t>
            </w:r>
          </w:p>
        </w:tc>
        <w:tc>
          <w:tcPr>
            <w:tcW w:w="420" w:type="dxa"/>
            <w:vAlign w:val="bottom"/>
            <w:gridSpan w:val="3"/>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760" w:type="dxa"/>
            <w:vAlign w:val="bottom"/>
          </w:tcPr>
          <w:p>
            <w:pPr>
              <w:spacing w:after="0"/>
              <w:rPr>
                <w:sz w:val="20"/>
                <w:szCs w:val="20"/>
                <w:color w:val="auto"/>
              </w:rPr>
            </w:pPr>
            <w:r>
              <w:rPr>
                <w:rFonts w:ascii="Arial" w:cs="Arial" w:eastAsia="Arial" w:hAnsi="Arial"/>
                <w:sz w:val="9"/>
                <w:szCs w:val="9"/>
                <w:b w:val="1"/>
                <w:bCs w:val="1"/>
                <w:color w:val="auto"/>
              </w:rPr>
              <w:t>Title</w:t>
            </w:r>
          </w:p>
        </w:tc>
        <w:tc>
          <w:tcPr>
            <w:tcW w:w="72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sold pursuant to a Rule 10b5-1 trading plan adopted by the Reporting Person on June 10, 2025.</w:t>
      </w:r>
    </w:p>
    <w:p>
      <w:pPr>
        <w:spacing w:after="0" w:line="40" w:lineRule="exact"/>
        <w:rPr>
          <w:rFonts w:ascii="Times New Roman" w:cs="Times New Roman" w:eastAsia="Times New Roman" w:hAnsi="Times New Roman"/>
          <w:sz w:val="10"/>
          <w:szCs w:val="10"/>
          <w:color w:val="008000"/>
        </w:rPr>
      </w:pPr>
    </w:p>
    <w:p>
      <w:pPr>
        <w:ind w:left="40" w:right="80" w:hanging="6"/>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transaction was executed in multiple trades at prices ranging from $30.07 to $30.37.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8" w:lineRule="exact"/>
        <w:rPr>
          <w:rFonts w:ascii="Times New Roman" w:cs="Times New Roman" w:eastAsia="Times New Roman" w:hAnsi="Times New Roman"/>
          <w:sz w:val="10"/>
          <w:szCs w:val="10"/>
          <w:color w:val="008000"/>
        </w:rPr>
      </w:pPr>
    </w:p>
    <w:p>
      <w:pPr>
        <w:ind w:left="40" w:right="120" w:hanging="6"/>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8"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shares that have been withheld by the Issuer to satisfy tax withholding and remittance obligations in connection with the vesting and net settlement of restricted stock units and restricted stock awards previously reported.</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11/18/2025</w:t>
            </w:r>
          </w:p>
        </w:tc>
      </w:tr>
      <w:tr>
        <w:trPr>
          <w:trHeight w:val="177"/>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382905</wp:posOffset>
            </wp:positionH>
            <wp:positionV relativeFrom="page">
              <wp:posOffset>299085</wp:posOffset>
            </wp:positionV>
            <wp:extent cx="6944995" cy="9077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995" cy="9077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2025-11-18T15:47:43Z</dcterms:created>
  <dcterms:modified xsi:type="dcterms:W3CDTF">2025-11-18T15:47:43Z</dcterms:modified>
</cp:coreProperties>
</file>