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4158576800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TIMOTHY REGAN</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73350.00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263329459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03/27/2024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 and Awards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03/15/2024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72047.10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02/29/2024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71511.00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02/23/2024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70470.00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97503.00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01/16/2024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93862.80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01/02/2024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288482.10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12/29/2023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88630.20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03/27/2024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05/08/2023</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ectPr>
          <w:pgSz w:w="11900" w:h="16838" w:orient="portrait"/>
          <w:cols w:equalWidth="0" w:num="1">
            <w:col w:w="11240"/>
          </w:cols>
          <w:pgMar w:left="320" w:top="98" w:right="339" w:bottom="657"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6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2024-03-27T16:17:30Z</dcterms:created>
  <dcterms:modified xsi:type="dcterms:W3CDTF">2024-03-27T16:17:30Z</dcterms:modified>
</cp:coreProperties>
</file>