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 CL A</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4158576800</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164000</w:t>
            </w:r>
          </w:p>
        </w:tc>
        <w:tc>
          <w:tcPr>
            <w:tcW w:w="1457" w:type="dxa"/>
            <w:tcBorders/>
            <w:vAlign w:val="center"/>
          </w:tcPr>
          <w:p>
            <w:pPr>
              <w:pStyle w:val="TableContents"/>
              <w:bidi w:val="0"/>
              <w:spacing w:before="0" w:after="283"/>
              <w:jc w:val="left"/>
              <w:rPr/>
            </w:pPr>
            <w:r>
              <w:rPr/>
              <w:t>3952400.00</w:t>
            </w:r>
          </w:p>
        </w:tc>
        <w:tc>
          <w:tcPr>
            <w:tcW w:w="1547" w:type="dxa"/>
            <w:tcBorders/>
            <w:vAlign w:val="center"/>
          </w:tcPr>
          <w:p>
            <w:pPr>
              <w:pStyle w:val="TableContents"/>
              <w:bidi w:val="0"/>
              <w:spacing w:before="0" w:after="283"/>
              <w:jc w:val="left"/>
              <w:rPr/>
            </w:pPr>
            <w:r>
              <w:rPr/>
              <w:t>263329459</w:t>
            </w:r>
          </w:p>
        </w:tc>
        <w:tc>
          <w:tcPr>
            <w:tcW w:w="1564" w:type="dxa"/>
            <w:tcBorders/>
            <w:vAlign w:val="center"/>
          </w:tcPr>
          <w:p>
            <w:pPr>
              <w:pStyle w:val="TableContents"/>
              <w:bidi w:val="0"/>
              <w:spacing w:before="0" w:after="283"/>
              <w:jc w:val="left"/>
              <w:rPr/>
            </w:pPr>
            <w:r>
              <w:rPr/>
              <w:t>03/05/2024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164000</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03/05/2024</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12/05/2023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3044</Characters>
  <CharactersWithSpaces>3586</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