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ANDREW HOUSTON REVOCABLE TRUST</w:t>
      </w:r>
    </w:p>
    <w:p>
      <w:pPr>
        <w:spacing w:after="0" w:line="79" w:lineRule="exact"/>
        <w:rPr>
          <w:sz w:val="24"/>
          <w:szCs w:val="24"/>
          <w:color w:val="auto"/>
        </w:rPr>
      </w:pPr>
    </w:p>
    <w:p>
      <w:pPr>
        <w:sectPr>
          <w:pgSz w:w="11900" w:h="16838" w:orient="portrait"/>
          <w:cols w:equalWidth="0" w:num="2">
            <w:col w:w="5740" w:space="580"/>
            <w:col w:w="4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162500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3848000.00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4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w w:val="85"/>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162500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06/25/2007 N/A</w:t>
      </w:r>
    </w:p>
    <w:p>
      <w:pPr>
        <w:spacing w:after="0" w:line="221" w:lineRule="exact"/>
        <w:rPr>
          <w:sz w:val="20"/>
          <w:szCs w:val="20"/>
          <w:color w:val="auto"/>
        </w:rPr>
      </w:pPr>
    </w:p>
    <w:p>
      <w:pPr>
        <w:sectPr>
          <w:pgSz w:w="11900" w:h="16838" w:orient="portrait"/>
          <w:cols w:equalWidth="0" w:num="3">
            <w:col w:w="4000" w:space="280"/>
            <w:col w:w="4060" w:space="20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340" w:type="dxa"/>
            <w:vAlign w:val="bottom"/>
            <w:vMerge w:val="restart"/>
          </w:tcPr>
          <w:p>
            <w:pPr>
              <w:jc w:val="center"/>
              <w:ind w:left="332"/>
              <w:spacing w:after="0"/>
              <w:rPr>
                <w:sz w:val="20"/>
                <w:szCs w:val="20"/>
                <w:color w:val="auto"/>
              </w:rPr>
            </w:pPr>
            <w:r>
              <w:rPr>
                <w:rFonts w:ascii="Arial" w:cs="Arial" w:eastAsia="Arial" w:hAnsi="Arial"/>
                <w:sz w:val="22"/>
                <w:szCs w:val="22"/>
                <w:b w:val="1"/>
                <w:bCs w:val="1"/>
                <w:color w:val="auto"/>
                <w:w w:val="88"/>
              </w:rPr>
              <w:t>Date of</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60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Arial" w:cs="Arial" w:eastAsia="Arial" w:hAnsi="Arial"/>
                <w:sz w:val="22"/>
                <w:szCs w:val="22"/>
                <w:b w:val="1"/>
                <w:bCs w:val="1"/>
                <w:color w:val="auto"/>
                <w:w w:val="83"/>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3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05/11/2023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3518905.00</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04/04/2023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3463362.50</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0" w:type="dxa"/>
            <w:vAlign w:val="bottom"/>
            <w:gridSpan w:val="2"/>
          </w:tcPr>
          <w:p>
            <w:pPr>
              <w:ind w:left="40"/>
              <w:spacing w:after="0"/>
              <w:rPr>
                <w:sz w:val="20"/>
                <w:szCs w:val="20"/>
                <w:color w:val="auto"/>
              </w:rPr>
            </w:pPr>
            <w:r>
              <w:rPr>
                <w:rFonts w:ascii="Arial" w:cs="Arial" w:eastAsia="Arial" w:hAnsi="Arial"/>
                <w:sz w:val="22"/>
                <w:szCs w:val="22"/>
                <w:color w:val="auto"/>
                <w:w w:val="91"/>
              </w:rPr>
              <w:t>10b5-1 Sales for AH TR UA 09/07/2011</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REVOCABLE TRUST</w:t>
            </w:r>
          </w:p>
        </w:tc>
        <w:tc>
          <w:tcPr>
            <w:tcW w:w="3300" w:type="dxa"/>
            <w:vAlign w:val="bottom"/>
            <w:vMerge w:val="restart"/>
          </w:tcPr>
          <w:p>
            <w:pPr>
              <w:ind w:left="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Arial" w:cs="Arial" w:eastAsia="Arial" w:hAnsi="Arial"/>
                <w:sz w:val="22"/>
                <w:szCs w:val="22"/>
                <w:color w:val="auto"/>
              </w:rPr>
              <w:t>03/06/2023 162500</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3340122.50</w:t>
            </w:r>
          </w:p>
        </w:tc>
        <w:tc>
          <w:tcPr>
            <w:tcW w:w="0" w:type="dxa"/>
            <w:vAlign w:val="bottom"/>
          </w:tcPr>
          <w:p>
            <w:pPr>
              <w:spacing w:after="0"/>
              <w:rPr>
                <w:sz w:val="1"/>
                <w:szCs w:val="1"/>
                <w:color w:val="auto"/>
              </w:rPr>
            </w:pPr>
          </w:p>
        </w:tc>
      </w:tr>
      <w:tr>
        <w:trPr>
          <w:trHeight w:val="153"/>
        </w:trPr>
        <w:tc>
          <w:tcPr>
            <w:tcW w:w="1800" w:type="dxa"/>
            <w:vAlign w:val="bottom"/>
            <w:vMerge w:val="restart"/>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80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94158</w:t>
            </w:r>
          </w:p>
        </w:tc>
        <w:tc>
          <w:tcPr>
            <w:tcW w:w="3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w w:val="99"/>
              </w:rPr>
              <w:t>06/05/2023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w w:val="99"/>
              </w:rPr>
              <w:t>06/10/2022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Houston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2023-06-05T15:56:05Z</dcterms:created>
  <dcterms:modified xsi:type="dcterms:W3CDTF">2023-06-05T15:56:05Z</dcterms:modified>
</cp:coreProperties>
</file>