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92000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2631200.00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204571028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92000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2010 ANNUITY TRUST</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1800 Owens Street</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THE ANDREW</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HOUSTON 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w w:val="96"/>
              </w:rPr>
              <w:t>06/11/2025 135000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3845164.50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06/11/2025 184000</w:t>
      </w:r>
      <w:r>
        <w:rPr>
          <w:sz w:val="20"/>
          <w:szCs w:val="20"/>
          <w:color w:val="auto"/>
        </w:rPr>
        <w:tab/>
      </w:r>
      <w:r>
        <w:rPr>
          <w:rFonts w:ascii="Times New Roman" w:cs="Times New Roman" w:eastAsia="Times New Roman" w:hAnsi="Times New Roman"/>
          <w:sz w:val="21"/>
          <w:szCs w:val="21"/>
          <w:color w:val="auto"/>
        </w:rPr>
        <w:t>5240797.60</w:t>
      </w:r>
    </w:p>
    <w:p>
      <w:pPr>
        <w:spacing w:after="0" w:line="588" w:lineRule="exact"/>
        <w:rPr>
          <w:sz w:val="20"/>
          <w:szCs w:val="20"/>
          <w:color w:val="auto"/>
        </w:rPr>
      </w:pPr>
    </w:p>
    <w:p>
      <w:pPr>
        <w:sectPr>
          <w:pgSz w:w="11900" w:h="16838" w:orient="portrait"/>
          <w:cols w:equalWidth="0" w:num="2">
            <w:col w:w="6580" w:space="720"/>
            <w:col w:w="3940"/>
          </w:cols>
          <w:pgMar w:left="320" w:top="139"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03/12/2025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2025-07-01T15:26:18Z</dcterms:created>
  <dcterms:modified xsi:type="dcterms:W3CDTF">2025-07-01T15:26:18Z</dcterms:modified>
</cp:coreProperties>
</file>