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29.4073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453,761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$28.96 to $29.68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2023-12-19T16:14:37Z</dcterms:created>
  <dcterms:modified xsi:type="dcterms:W3CDTF">2023-12-19T16:14:37Z</dcterms:modified>
</cp:coreProperties>
</file>