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277495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3211195</wp:posOffset>
            </wp:positionH>
            <wp:positionV relativeFrom="paragraph">
              <wp:posOffset>149860</wp:posOffset>
            </wp:positionV>
            <wp:extent cx="72009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3211195</wp:posOffset>
            </wp:positionH>
            <wp:positionV relativeFrom="paragraph">
              <wp:posOffset>255270</wp:posOffset>
            </wp:positionV>
            <wp:extent cx="72009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PROXY STATEMENT PURSUANT TO SECTION 14(a) OF THE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22"/>
          <w:szCs w:val="22"/>
          <w:color w:val="auto"/>
        </w:rPr>
        <w:t>☒</w:t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22"/>
          <w:szCs w:val="22"/>
          <w:color w:val="auto"/>
        </w:rPr>
        <w:t>☐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Check the appropriate box: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§240.14a-11(c) or §240.14a-2</w:t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Dropbox,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30480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3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Payment of Filing Fee (Check the appropriate box):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materials.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381635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476250</wp:posOffset>
            </wp:positionV>
            <wp:extent cx="7132320" cy="342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844550</wp:posOffset>
            </wp:positionV>
            <wp:extent cx="7132320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35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91122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112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302260</wp:posOffset>
            </wp:positionH>
            <wp:positionV relativeFrom="page">
              <wp:posOffset>88900</wp:posOffset>
            </wp:positionV>
            <wp:extent cx="6943725" cy="898398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3725" cy="8983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2023-04-04T15:29:28Z</dcterms:created>
  <dcterms:modified xsi:type="dcterms:W3CDTF">2023-04-04T15:29:28Z</dcterms:modified>
</cp:coreProperties>
</file>