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1992600.00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TTEETHE ANDREW HOUSTON</w:t>
      </w: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REVOCABLE TRUSTU/T/A DTD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09/07/2011</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03/05/2024 164000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3913122.00</w:t>
            </w:r>
          </w:p>
        </w:tc>
        <w:tc>
          <w:tcPr>
            <w:tcW w:w="0" w:type="dxa"/>
            <w:vAlign w:val="bottom"/>
          </w:tcPr>
          <w:p>
            <w:pPr>
              <w:spacing w:after="0"/>
              <w:rPr>
                <w:sz w:val="1"/>
                <w:szCs w:val="1"/>
                <w:color w:val="auto"/>
              </w:rPr>
            </w:pPr>
          </w:p>
        </w:tc>
      </w:tr>
    </w:tbl>
    <w:p>
      <w:pPr>
        <w:spacing w:after="0" w:line="802"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2024-04-11T09:06:37Z</dcterms:created>
  <dcterms:modified xsi:type="dcterms:W3CDTF">2024-04-11T09:06:37Z</dcterms:modified>
</cp:coreProperties>
</file>