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75225.00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01/02/2025 10000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296485.00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12/30/2024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75950.00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74974.75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12/11/2024 15000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450171.00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11/29/2024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69678.75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11/15/2024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67931.50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10/29/2024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64277.00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01/15/2025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2025-01-15T15:30:27Z</dcterms:created>
  <dcterms:modified xsi:type="dcterms:W3CDTF">2025-01-15T15:30:27Z</dcterms:modified>
</cp:coreProperties>
</file>