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Regan Timothy</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SUITE 200</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right="100"/>
        <w:spacing w:after="0"/>
        <w:rPr>
          <w:sz w:val="20"/>
          <w:szCs w:val="20"/>
          <w:color w:val="auto"/>
        </w:rPr>
      </w:pPr>
      <w:r>
        <w:rPr>
          <w:rFonts w:ascii="Arial" w:cs="Arial" w:eastAsia="Arial" w:hAnsi="Arial"/>
          <w:sz w:val="35"/>
          <w:szCs w:val="35"/>
          <w:color w:val="0000FF"/>
          <w:vertAlign w:val="superscript"/>
        </w:rPr>
        <w:t>SAN</w:t>
      </w:r>
      <w:r>
        <w:rPr>
          <w:rFonts w:ascii="Arial" w:cs="Arial" w:eastAsia="Arial" w:hAnsi="Arial"/>
          <w:sz w:val="18"/>
          <w:szCs w:val="18"/>
          <w:color w:val="0000FF"/>
        </w:rPr>
        <w:t xml:space="preserve"> CA 94158 FRANCISCO</w:t>
      </w:r>
    </w:p>
    <w:p>
      <w:pPr>
        <w:spacing w:after="0" w:line="352"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4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1640" w:type="dxa"/>
            <w:vAlign w:val="bottom"/>
            <w:gridSpan w:val="3"/>
          </w:tcPr>
          <w:p>
            <w:pPr>
              <w:ind w:left="80"/>
              <w:spacing w:after="0"/>
              <w:rPr>
                <w:sz w:val="20"/>
                <w:szCs w:val="20"/>
                <w:color w:val="auto"/>
              </w:rPr>
            </w:pPr>
            <w:r>
              <w:rPr>
                <w:rFonts w:ascii="Arial" w:cs="Arial" w:eastAsia="Arial" w:hAnsi="Arial"/>
                <w:sz w:val="18"/>
                <w:szCs w:val="18"/>
                <w:color w:val="0000FF"/>
              </w:rPr>
              <w:t>07/03/2023</w:t>
            </w:r>
          </w:p>
        </w:tc>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440" w:type="dxa"/>
            <w:vAlign w:val="bottom"/>
            <w:tcBorders>
              <w:bottom w:val="single" w:sz="8" w:color="2C2C2C"/>
            </w:tcBorders>
          </w:tcPr>
          <w:p>
            <w:pPr>
              <w:spacing w:after="0"/>
              <w:rPr>
                <w:sz w:val="9"/>
                <w:szCs w:val="9"/>
                <w:color w:val="auto"/>
              </w:rPr>
            </w:pPr>
          </w:p>
        </w:tc>
        <w:tc>
          <w:tcPr>
            <w:tcW w:w="220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120" w:space="72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3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2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2"/>
                <w:szCs w:val="12"/>
                <w:b w:val="1"/>
                <w:bCs w:val="1"/>
                <w:color w:val="auto"/>
              </w:rPr>
              <w:t>(D)</w:t>
            </w: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07/03/2023</w:t>
            </w:r>
          </w:p>
        </w:tc>
        <w:tc>
          <w:tcPr>
            <w:tcW w:w="4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4,308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26.64</w:t>
            </w:r>
          </w:p>
        </w:tc>
        <w:tc>
          <w:tcPr>
            <w:tcW w:w="11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624,560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3"/>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40" w:firstLine="9"/>
        <w:spacing w:after="0" w:line="30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ind w:left="40" w:right="3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9" w:lineRule="exact"/>
        <w:rPr>
          <w:sz w:val="24"/>
          <w:szCs w:val="24"/>
          <w:color w:val="auto"/>
        </w:rPr>
      </w:pPr>
    </w:p>
    <w:tbl>
      <w:tblPr>
        <w:tblLayout w:type="fixed"/>
        <w:tblInd w:w="6580" w:type="dxa"/>
        <w:tblCellMar>
          <w:top w:w="0" w:type="dxa"/>
          <w:left w:w="0" w:type="dxa"/>
          <w:bottom w:w="0" w:type="dxa"/>
          <w:right w:w="0" w:type="dxa"/>
        </w:tblCellMar>
      </w:tblPr>
      <w:tr>
        <w:trPr>
          <w:trHeight w:val="22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Cara Angelmar,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07/05/2023</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 SECURITIES LAW COMPLIANCE</w:t>
      </w:r>
    </w:p>
    <w:p>
      <w:pPr>
        <w:spacing w:after="0" w:line="202" w:lineRule="exact"/>
        <w:rPr>
          <w:sz w:val="20"/>
          <w:szCs w:val="20"/>
          <w:color w:val="auto"/>
        </w:rPr>
      </w:pPr>
    </w:p>
    <w:p>
      <w:pPr>
        <w:ind w:right="2899" w:firstLine="635"/>
        <w:spacing w:after="0" w:line="274"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348" w:lineRule="exact"/>
        <w:rPr>
          <w:sz w:val="20"/>
          <w:szCs w:val="20"/>
          <w:color w:val="auto"/>
        </w:rPr>
      </w:pPr>
    </w:p>
    <w:p>
      <w:pPr>
        <w:ind w:right="2899" w:firstLine="635"/>
        <w:spacing w:after="0" w:line="246" w:lineRule="auto"/>
        <w:rPr>
          <w:sz w:val="20"/>
          <w:szCs w:val="20"/>
          <w:color w:val="auto"/>
        </w:rPr>
      </w:pPr>
      <w:r>
        <w:rPr>
          <w:rFonts w:ascii="Courier New" w:cs="Courier New" w:eastAsia="Courier New" w:hAnsi="Courier New"/>
          <w:sz w:val="18"/>
          <w:szCs w:val="18"/>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9" w:lineRule="exact"/>
        <w:rPr>
          <w:sz w:val="20"/>
          <w:szCs w:val="20"/>
          <w:color w:val="auto"/>
        </w:rPr>
      </w:pPr>
    </w:p>
    <w:p>
      <w:pPr>
        <w:ind w:right="2899" w:firstLine="635"/>
        <w:spacing w:after="0" w:line="247"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60" w:lineRule="exact"/>
        <w:rPr>
          <w:sz w:val="20"/>
          <w:szCs w:val="20"/>
          <w:color w:val="auto"/>
        </w:rPr>
      </w:pPr>
    </w:p>
    <w:p>
      <w:pPr>
        <w:ind w:right="3539"/>
        <w:spacing w:after="0" w:line="284" w:lineRule="auto"/>
        <w:rPr>
          <w:sz w:val="20"/>
          <w:szCs w:val="20"/>
          <w:color w:val="auto"/>
        </w:rPr>
      </w:pPr>
      <w:r>
        <w:rPr>
          <w:rFonts w:ascii="Courier New" w:cs="Courier New" w:eastAsia="Courier New" w:hAnsi="Courier New"/>
          <w:sz w:val="18"/>
          <w:szCs w:val="18"/>
          <w:color w:val="auto"/>
        </w:rPr>
        <w:t>This Limited Power of Attorney is executed as of the date set forth below.</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Timothy Regan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Timothy Regan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1/25/2021</w:t>
      </w:r>
    </w:p>
    <w:sectPr>
      <w:pgSz w:w="11900" w:h="16838" w:orient="portrait"/>
      <w:cols w:equalWidth="0" w:num="1">
        <w:col w:w="9999"/>
      </w:cols>
      <w:pgMar w:left="460"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2023-07-06T15:25:40Z</dcterms:created>
  <dcterms:modified xsi:type="dcterms:W3CDTF">2023-07-06T15:25:40Z</dcterms:modified>
</cp:coreProperties>
</file>