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9"/>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90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Peacock Karen</w:t>
              </w:r>
            </w:hyperlink>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00" w:type="dxa"/>
            <w:vAlign w:val="bottom"/>
            <w:gridSpan w:val="7"/>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DROPBOX,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DBX</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80" w:type="dxa"/>
            <w:vAlign w:val="bottom"/>
          </w:tcPr>
          <w:p>
            <w:pPr>
              <w:spacing w:after="0"/>
              <w:rPr>
                <w:sz w:val="4"/>
                <w:szCs w:val="4"/>
                <w:color w:val="auto"/>
              </w:rPr>
            </w:pPr>
          </w:p>
        </w:tc>
        <w:tc>
          <w:tcPr>
            <w:tcW w:w="880" w:type="dxa"/>
            <w:vAlign w:val="bottom"/>
          </w:tcPr>
          <w:p>
            <w:pPr>
              <w:spacing w:after="0"/>
              <w:rPr>
                <w:sz w:val="4"/>
                <w:szCs w:val="4"/>
                <w:color w:val="auto"/>
              </w:rPr>
            </w:pPr>
          </w:p>
        </w:tc>
        <w:tc>
          <w:tcPr>
            <w:tcW w:w="4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gridSpan w:val="4"/>
            <w:vMerge w:val="continue"/>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180" w:type="dxa"/>
            <w:vAlign w:val="bottom"/>
            <w:gridSpan w:val="2"/>
            <w:vMerge w:val="restart"/>
          </w:tcPr>
          <w:p>
            <w:pPr>
              <w:ind w:left="10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80" w:type="dxa"/>
            <w:vAlign w:val="bottom"/>
            <w:gridSpan w:val="4"/>
            <w:vMerge w:val="continue"/>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480" w:type="dxa"/>
            <w:vAlign w:val="bottom"/>
          </w:tcPr>
          <w:p>
            <w:pPr>
              <w:spacing w:after="0"/>
              <w:rPr>
                <w:sz w:val="5"/>
                <w:szCs w:val="5"/>
                <w:color w:val="auto"/>
              </w:rPr>
            </w:pPr>
          </w:p>
        </w:tc>
        <w:tc>
          <w:tcPr>
            <w:tcW w:w="880" w:type="dxa"/>
            <w:vAlign w:val="bottom"/>
          </w:tcPr>
          <w:p>
            <w:pPr>
              <w:spacing w:after="0"/>
              <w:rPr>
                <w:sz w:val="5"/>
                <w:szCs w:val="5"/>
                <w:color w:val="auto"/>
              </w:rPr>
            </w:pPr>
          </w:p>
        </w:tc>
        <w:tc>
          <w:tcPr>
            <w:tcW w:w="4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vMerge w:val="continue"/>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88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vMerge w:val="continue"/>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17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120" w:type="dxa"/>
            <w:vAlign w:val="bottom"/>
            <w:tcBorders>
              <w:bottom w:val="single" w:sz="8" w:color="9A9A9A"/>
            </w:tcBorders>
          </w:tcPr>
          <w:p>
            <w:pPr>
              <w:spacing w:after="0"/>
              <w:rPr>
                <w:sz w:val="6"/>
                <w:szCs w:val="6"/>
                <w:color w:val="auto"/>
              </w:rPr>
            </w:pPr>
          </w:p>
        </w:tc>
        <w:tc>
          <w:tcPr>
            <w:tcW w:w="18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480" w:type="dxa"/>
            <w:vAlign w:val="bottom"/>
          </w:tcPr>
          <w:p>
            <w:pPr>
              <w:spacing w:after="0"/>
              <w:rPr>
                <w:sz w:val="6"/>
                <w:szCs w:val="6"/>
                <w:color w:val="auto"/>
              </w:rPr>
            </w:pPr>
          </w:p>
        </w:tc>
        <w:tc>
          <w:tcPr>
            <w:tcW w:w="880" w:type="dxa"/>
            <w:vAlign w:val="bottom"/>
          </w:tcPr>
          <w:p>
            <w:pPr>
              <w:spacing w:after="0"/>
              <w:rPr>
                <w:sz w:val="6"/>
                <w:szCs w:val="6"/>
                <w:color w:val="auto"/>
              </w:rPr>
            </w:pPr>
          </w:p>
        </w:tc>
        <w:tc>
          <w:tcPr>
            <w:tcW w:w="4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8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174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6"/>
                <w:szCs w:val="16"/>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2900" w:type="dxa"/>
            <w:vAlign w:val="bottom"/>
            <w:gridSpan w:val="7"/>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80" w:type="dxa"/>
            <w:vAlign w:val="bottom"/>
            <w:gridSpan w:val="2"/>
          </w:tcPr>
          <w:p>
            <w:pPr>
              <w:ind w:left="100"/>
              <w:spacing w:after="0"/>
              <w:rPr>
                <w:sz w:val="20"/>
                <w:szCs w:val="20"/>
                <w:color w:val="auto"/>
              </w:rPr>
            </w:pPr>
            <w:r>
              <w:rPr>
                <w:rFonts w:ascii="Arial" w:cs="Arial" w:eastAsia="Arial" w:hAnsi="Arial"/>
                <w:sz w:val="13"/>
                <w:szCs w:val="13"/>
                <w:color w:val="auto"/>
              </w:rPr>
              <w:t>below)</w:t>
            </w:r>
          </w:p>
        </w:tc>
        <w:tc>
          <w:tcPr>
            <w:tcW w:w="920" w:type="dxa"/>
            <w:vAlign w:val="bottom"/>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1800 OWENS STREET</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05/19/2022</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300" w:type="dxa"/>
            <w:vAlign w:val="bottom"/>
            <w:gridSpan w:val="5"/>
            <w:vMerge w:val="continue"/>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480" w:type="dxa"/>
            <w:vAlign w:val="bottom"/>
          </w:tcPr>
          <w:p>
            <w:pPr>
              <w:spacing w:after="0"/>
              <w:rPr>
                <w:sz w:val="6"/>
                <w:szCs w:val="6"/>
                <w:color w:val="auto"/>
              </w:rPr>
            </w:pPr>
          </w:p>
        </w:tc>
        <w:tc>
          <w:tcPr>
            <w:tcW w:w="880" w:type="dxa"/>
            <w:vAlign w:val="bottom"/>
          </w:tcPr>
          <w:p>
            <w:pPr>
              <w:spacing w:after="0"/>
              <w:rPr>
                <w:sz w:val="6"/>
                <w:szCs w:val="6"/>
                <w:color w:val="auto"/>
              </w:rPr>
            </w:pPr>
          </w:p>
        </w:tc>
        <w:tc>
          <w:tcPr>
            <w:tcW w:w="4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60" w:type="dxa"/>
            <w:vAlign w:val="bottom"/>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SUITE 200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680" w:type="dxa"/>
            <w:vAlign w:val="bottom"/>
            <w:tcBorders>
              <w:bottom w:val="single" w:sz="8" w:color="2C2C2C"/>
            </w:tcBorders>
          </w:tcPr>
          <w:p>
            <w:pPr>
              <w:spacing w:after="0"/>
              <w:rPr>
                <w:sz w:val="21"/>
                <w:szCs w:val="21"/>
                <w:color w:val="auto"/>
              </w:rPr>
            </w:pPr>
          </w:p>
        </w:tc>
        <w:tc>
          <w:tcPr>
            <w:tcW w:w="54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12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480" w:type="dxa"/>
            <w:vAlign w:val="bottom"/>
            <w:tcBorders>
              <w:bottom w:val="single" w:sz="8" w:color="2C2C2C"/>
            </w:tcBorders>
          </w:tcPr>
          <w:p>
            <w:pPr>
              <w:spacing w:after="0"/>
              <w:rPr>
                <w:sz w:val="21"/>
                <w:szCs w:val="21"/>
                <w:color w:val="auto"/>
              </w:rPr>
            </w:pPr>
          </w:p>
        </w:tc>
        <w:tc>
          <w:tcPr>
            <w:tcW w:w="880" w:type="dxa"/>
            <w:vAlign w:val="bottom"/>
            <w:tcBorders>
              <w:bottom w:val="single" w:sz="8" w:color="2C2C2C"/>
            </w:tcBorders>
          </w:tcPr>
          <w:p>
            <w:pPr>
              <w:spacing w:after="0"/>
              <w:rPr>
                <w:sz w:val="21"/>
                <w:szCs w:val="21"/>
                <w:color w:val="auto"/>
              </w:rPr>
            </w:pPr>
          </w:p>
        </w:tc>
        <w:tc>
          <w:tcPr>
            <w:tcW w:w="480" w:type="dxa"/>
            <w:vAlign w:val="bottom"/>
            <w:tcBorders>
              <w:bottom w:val="single" w:sz="8" w:color="2C2C2C"/>
            </w:tcBorders>
          </w:tcPr>
          <w:p>
            <w:pPr>
              <w:spacing w:after="0"/>
              <w:rPr>
                <w:sz w:val="21"/>
                <w:szCs w:val="21"/>
                <w:color w:val="auto"/>
              </w:rPr>
            </w:pPr>
          </w:p>
        </w:tc>
        <w:tc>
          <w:tcPr>
            <w:tcW w:w="36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20" w:type="dxa"/>
            <w:vAlign w:val="bottom"/>
            <w:tcBorders>
              <w:bottom w:val="single" w:sz="8" w:color="2C2C2C"/>
            </w:tcBorders>
          </w:tcPr>
          <w:p>
            <w:pPr>
              <w:spacing w:after="0"/>
              <w:rPr>
                <w:sz w:val="21"/>
                <w:szCs w:val="21"/>
                <w:color w:val="auto"/>
              </w:rPr>
            </w:pPr>
          </w:p>
        </w:tc>
        <w:tc>
          <w:tcPr>
            <w:tcW w:w="420" w:type="dxa"/>
            <w:vAlign w:val="bottom"/>
            <w:tcBorders>
              <w:bottom w:val="single" w:sz="8" w:color="2C2C2C"/>
            </w:tcBorders>
          </w:tcPr>
          <w:p>
            <w:pPr>
              <w:spacing w:after="0"/>
              <w:rPr>
                <w:sz w:val="21"/>
                <w:szCs w:val="21"/>
                <w:color w:val="auto"/>
              </w:rPr>
            </w:pPr>
          </w:p>
        </w:tc>
        <w:tc>
          <w:tcPr>
            <w:tcW w:w="760" w:type="dxa"/>
            <w:vAlign w:val="bottom"/>
            <w:tcBorders>
              <w:bottom w:val="single" w:sz="8" w:color="2C2C2C"/>
            </w:tcBorders>
          </w:tcPr>
          <w:p>
            <w:pPr>
              <w:spacing w:after="0"/>
              <w:rPr>
                <w:sz w:val="21"/>
                <w:szCs w:val="21"/>
                <w:color w:val="auto"/>
              </w:rPr>
            </w:pPr>
          </w:p>
        </w:tc>
        <w:tc>
          <w:tcPr>
            <w:tcW w:w="92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380" w:type="dxa"/>
            <w:vAlign w:val="bottom"/>
            <w:gridSpan w:val="8"/>
          </w:tcPr>
          <w:p>
            <w:pPr>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13"/>
                <w:szCs w:val="13"/>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50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480" w:type="dxa"/>
            <w:vAlign w:val="bottom"/>
          </w:tcPr>
          <w:p>
            <w:pPr>
              <w:spacing w:after="0"/>
              <w:rPr>
                <w:sz w:val="6"/>
                <w:szCs w:val="6"/>
                <w:color w:val="auto"/>
              </w:rPr>
            </w:pPr>
          </w:p>
        </w:tc>
        <w:tc>
          <w:tcPr>
            <w:tcW w:w="880" w:type="dxa"/>
            <w:vAlign w:val="bottom"/>
          </w:tcPr>
          <w:p>
            <w:pPr>
              <w:spacing w:after="0"/>
              <w:rPr>
                <w:sz w:val="6"/>
                <w:szCs w:val="6"/>
                <w:color w:val="auto"/>
              </w:rPr>
            </w:pPr>
          </w:p>
        </w:tc>
        <w:tc>
          <w:tcPr>
            <w:tcW w:w="4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SAN</w:t>
            </w:r>
          </w:p>
        </w:tc>
        <w:tc>
          <w:tcPr>
            <w:tcW w:w="560" w:type="dxa"/>
            <w:vAlign w:val="bottom"/>
          </w:tcPr>
          <w:p>
            <w:pPr>
              <w:spacing w:after="0"/>
              <w:rPr>
                <w:sz w:val="13"/>
                <w:szCs w:val="13"/>
                <w:color w:val="auto"/>
              </w:rPr>
            </w:pPr>
          </w:p>
        </w:tc>
        <w:tc>
          <w:tcPr>
            <w:tcW w:w="300" w:type="dxa"/>
            <w:vAlign w:val="bottom"/>
            <w:gridSpan w:val="2"/>
            <w:vMerge w:val="restart"/>
          </w:tcPr>
          <w:p>
            <w:pPr>
              <w:ind w:left="40"/>
              <w:spacing w:after="0"/>
              <w:rPr>
                <w:sz w:val="20"/>
                <w:szCs w:val="20"/>
                <w:color w:val="auto"/>
              </w:rPr>
            </w:pPr>
            <w:r>
              <w:rPr>
                <w:rFonts w:ascii="Times New Roman" w:cs="Times New Roman" w:eastAsia="Times New Roman" w:hAnsi="Times New Roman"/>
                <w:sz w:val="17"/>
                <w:szCs w:val="17"/>
                <w:color w:val="0000FF"/>
              </w:rPr>
              <w:t>CA</w:t>
            </w:r>
          </w:p>
        </w:tc>
        <w:tc>
          <w:tcPr>
            <w:tcW w:w="820" w:type="dxa"/>
            <w:vAlign w:val="bottom"/>
          </w:tcPr>
          <w:p>
            <w:pPr>
              <w:spacing w:after="0"/>
              <w:rPr>
                <w:sz w:val="13"/>
                <w:szCs w:val="13"/>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94158</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7"/>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gridSpan w:val="2"/>
            <w:vMerge w:val="continue"/>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480" w:type="dxa"/>
            <w:vAlign w:val="bottom"/>
          </w:tcPr>
          <w:p>
            <w:pPr>
              <w:spacing w:after="0"/>
              <w:rPr>
                <w:sz w:val="5"/>
                <w:szCs w:val="5"/>
                <w:color w:val="auto"/>
              </w:rPr>
            </w:pPr>
          </w:p>
        </w:tc>
        <w:tc>
          <w:tcPr>
            <w:tcW w:w="880" w:type="dxa"/>
            <w:vAlign w:val="bottom"/>
          </w:tcPr>
          <w:p>
            <w:pPr>
              <w:spacing w:after="0"/>
              <w:rPr>
                <w:sz w:val="5"/>
                <w:szCs w:val="5"/>
                <w:color w:val="auto"/>
              </w:rPr>
            </w:pPr>
          </w:p>
        </w:tc>
        <w:tc>
          <w:tcPr>
            <w:tcW w:w="4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920" w:type="dxa"/>
            <w:vAlign w:val="bottom"/>
            <w:gridSpan w:val="6"/>
            <w:vMerge w:val="restart"/>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spacing w:after="0" w:line="175" w:lineRule="exact"/>
              <w:rPr>
                <w:sz w:val="20"/>
                <w:szCs w:val="20"/>
                <w:color w:val="auto"/>
              </w:rPr>
            </w:pPr>
            <w:r>
              <w:rPr>
                <w:rFonts w:ascii="Times New Roman" w:cs="Times New Roman" w:eastAsia="Times New Roman" w:hAnsi="Times New Roman"/>
                <w:sz w:val="17"/>
                <w:szCs w:val="17"/>
                <w:color w:val="0000FF"/>
              </w:rPr>
              <w:t>FRANCISCO</w:t>
            </w:r>
          </w:p>
        </w:tc>
        <w:tc>
          <w:tcPr>
            <w:tcW w:w="300" w:type="dxa"/>
            <w:vAlign w:val="bottom"/>
            <w:gridSpan w:val="2"/>
            <w:vMerge w:val="continue"/>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920" w:type="dxa"/>
            <w:vAlign w:val="bottom"/>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80" w:type="dxa"/>
            <w:vAlign w:val="bottom"/>
          </w:tcPr>
          <w:p>
            <w:pPr>
              <w:spacing w:after="0"/>
              <w:rPr>
                <w:sz w:val="4"/>
                <w:szCs w:val="4"/>
                <w:color w:val="auto"/>
              </w:rPr>
            </w:pPr>
          </w:p>
        </w:tc>
        <w:tc>
          <w:tcPr>
            <w:tcW w:w="880" w:type="dxa"/>
            <w:vAlign w:val="bottom"/>
          </w:tcPr>
          <w:p>
            <w:pPr>
              <w:spacing w:after="0"/>
              <w:rPr>
                <w:sz w:val="4"/>
                <w:szCs w:val="4"/>
                <w:color w:val="auto"/>
              </w:rPr>
            </w:pPr>
          </w:p>
        </w:tc>
        <w:tc>
          <w:tcPr>
            <w:tcW w:w="4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920" w:type="dxa"/>
            <w:vAlign w:val="bottom"/>
            <w:gridSpan w:val="6"/>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gridSpan w:val="2"/>
          </w:tcPr>
          <w:p>
            <w:pPr>
              <w:ind w:left="10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9A9A9A"/>
            </w:tcBorders>
          </w:tcPr>
          <w:p>
            <w:pPr>
              <w:spacing w:after="0"/>
              <w:rPr>
                <w:sz w:val="2"/>
                <w:szCs w:val="2"/>
                <w:color w:val="auto"/>
              </w:rPr>
            </w:pPr>
          </w:p>
        </w:tc>
        <w:tc>
          <w:tcPr>
            <w:tcW w:w="560" w:type="dxa"/>
            <w:vAlign w:val="bottom"/>
            <w:tcBorders>
              <w:bottom w:val="single" w:sz="8" w:color="9A9A9A"/>
            </w:tcBorders>
          </w:tcPr>
          <w:p>
            <w:pPr>
              <w:spacing w:after="0"/>
              <w:rPr>
                <w:sz w:val="2"/>
                <w:szCs w:val="2"/>
                <w:color w:val="auto"/>
              </w:rPr>
            </w:pPr>
          </w:p>
        </w:tc>
        <w:tc>
          <w:tcPr>
            <w:tcW w:w="120" w:type="dxa"/>
            <w:vAlign w:val="bottom"/>
            <w:tcBorders>
              <w:bottom w:val="single" w:sz="8" w:color="9A9A9A"/>
            </w:tcBorders>
          </w:tcPr>
          <w:p>
            <w:pPr>
              <w:spacing w:after="0"/>
              <w:rPr>
                <w:sz w:val="2"/>
                <w:szCs w:val="2"/>
                <w:color w:val="auto"/>
              </w:rPr>
            </w:pPr>
          </w:p>
        </w:tc>
        <w:tc>
          <w:tcPr>
            <w:tcW w:w="1000" w:type="dxa"/>
            <w:vAlign w:val="bottom"/>
            <w:tcBorders>
              <w:bottom w:val="single" w:sz="8" w:color="9A9A9A"/>
            </w:tcBorders>
            <w:gridSpan w:val="2"/>
          </w:tcPr>
          <w:p>
            <w:pPr>
              <w:spacing w:after="0"/>
              <w:rPr>
                <w:sz w:val="2"/>
                <w:szCs w:val="2"/>
                <w:color w:val="auto"/>
              </w:rPr>
            </w:pPr>
          </w:p>
        </w:tc>
        <w:tc>
          <w:tcPr>
            <w:tcW w:w="1340" w:type="dxa"/>
            <w:vAlign w:val="bottom"/>
            <w:tcBorders>
              <w:bottom w:val="single" w:sz="8" w:color="9A9A9A"/>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420" w:type="dxa"/>
            <w:vAlign w:val="bottom"/>
          </w:tcPr>
          <w:p>
            <w:pPr>
              <w:spacing w:after="0"/>
              <w:rPr>
                <w:sz w:val="2"/>
                <w:szCs w:val="2"/>
                <w:color w:val="auto"/>
              </w:rPr>
            </w:pPr>
          </w:p>
        </w:tc>
        <w:tc>
          <w:tcPr>
            <w:tcW w:w="760" w:type="dxa"/>
            <w:vAlign w:val="bottom"/>
          </w:tcPr>
          <w:p>
            <w:pPr>
              <w:spacing w:after="0"/>
              <w:rPr>
                <w:sz w:val="2"/>
                <w:szCs w:val="2"/>
                <w:color w:val="auto"/>
              </w:rPr>
            </w:pPr>
          </w:p>
        </w:tc>
        <w:tc>
          <w:tcPr>
            <w:tcW w:w="9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122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gridSpan w:val="3"/>
          </w:tcPr>
          <w:p>
            <w:pPr>
              <w:spacing w:after="0"/>
              <w:rPr>
                <w:sz w:val="10"/>
                <w:szCs w:val="10"/>
                <w:color w:val="auto"/>
              </w:rPr>
            </w:pPr>
          </w:p>
        </w:tc>
        <w:tc>
          <w:tcPr>
            <w:tcW w:w="2200" w:type="dxa"/>
            <w:vAlign w:val="bottom"/>
            <w:tcBorders>
              <w:bottom w:val="single" w:sz="8" w:color="2C2C2C"/>
            </w:tcBorders>
            <w:gridSpan w:val="4"/>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18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9"/>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300" w:type="dxa"/>
            <w:vAlign w:val="bottom"/>
            <w:tcBorders>
              <w:bottom w:val="single" w:sz="8" w:color="2C2C2C"/>
            </w:tcBorders>
            <w:gridSpan w:val="3"/>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92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4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280" w:type="dxa"/>
            <w:vAlign w:val="bottom"/>
            <w:gridSpan w:val="3"/>
          </w:tcPr>
          <w:p>
            <w:pPr>
              <w:ind w:left="16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3.</w:t>
            </w: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20" w:type="dxa"/>
            <w:vAlign w:val="bottom"/>
            <w:gridSpan w:val="3"/>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280" w:type="dxa"/>
            <w:vAlign w:val="bottom"/>
            <w:gridSpan w:val="3"/>
          </w:tcPr>
          <w:p>
            <w:pPr>
              <w:ind w:left="16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180" w:type="dxa"/>
            <w:vAlign w:val="bottom"/>
            <w:gridSpan w:val="5"/>
          </w:tcPr>
          <w:p>
            <w:pPr>
              <w:ind w:left="5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80" w:type="dxa"/>
            <w:vAlign w:val="bottom"/>
            <w:gridSpan w:val="3"/>
          </w:tcPr>
          <w:p>
            <w:pPr>
              <w:ind w:left="16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480" w:type="dxa"/>
            <w:vAlign w:val="bottom"/>
          </w:tcPr>
          <w:p>
            <w:pPr>
              <w:spacing w:after="0"/>
              <w:rPr>
                <w:sz w:val="3"/>
                <w:szCs w:val="3"/>
                <w:color w:val="auto"/>
              </w:rPr>
            </w:pPr>
          </w:p>
        </w:tc>
        <w:tc>
          <w:tcPr>
            <w:tcW w:w="880" w:type="dxa"/>
            <w:vAlign w:val="bottom"/>
          </w:tcPr>
          <w:p>
            <w:pPr>
              <w:spacing w:after="0"/>
              <w:rPr>
                <w:sz w:val="3"/>
                <w:szCs w:val="3"/>
                <w:color w:val="auto"/>
              </w:rPr>
            </w:pPr>
          </w:p>
        </w:tc>
        <w:tc>
          <w:tcPr>
            <w:tcW w:w="4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Code  V</w:t>
            </w:r>
          </w:p>
        </w:tc>
        <w:tc>
          <w:tcPr>
            <w:tcW w:w="8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3"/>
            <w:vMerge w:val="continue"/>
          </w:tcPr>
          <w:p>
            <w:pPr>
              <w:spacing w:after="0"/>
              <w:rPr>
                <w:sz w:val="8"/>
                <w:szCs w:val="8"/>
                <w:color w:val="auto"/>
              </w:rPr>
            </w:pPr>
          </w:p>
        </w:tc>
        <w:tc>
          <w:tcPr>
            <w:tcW w:w="880" w:type="dxa"/>
            <w:vAlign w:val="bottom"/>
            <w:vMerge w:val="continue"/>
          </w:tcPr>
          <w:p>
            <w:pPr>
              <w:spacing w:after="0"/>
              <w:rPr>
                <w:sz w:val="8"/>
                <w:szCs w:val="8"/>
                <w:color w:val="auto"/>
              </w:rPr>
            </w:pPr>
          </w:p>
        </w:tc>
        <w:tc>
          <w:tcPr>
            <w:tcW w:w="4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3"/>
            <w:vMerge w:val="continue"/>
          </w:tcPr>
          <w:p>
            <w:pPr>
              <w:spacing w:after="0"/>
              <w:rPr>
                <w:sz w:val="8"/>
                <w:szCs w:val="8"/>
                <w:color w:val="auto"/>
              </w:rPr>
            </w:pPr>
          </w:p>
        </w:tc>
        <w:tc>
          <w:tcPr>
            <w:tcW w:w="22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480" w:type="dxa"/>
            <w:vAlign w:val="bottom"/>
          </w:tcPr>
          <w:p>
            <w:pPr>
              <w:spacing w:after="0"/>
              <w:rPr>
                <w:sz w:val="5"/>
                <w:szCs w:val="5"/>
                <w:color w:val="auto"/>
              </w:rPr>
            </w:pPr>
          </w:p>
        </w:tc>
        <w:tc>
          <w:tcPr>
            <w:tcW w:w="8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300" w:type="dxa"/>
            <w:vAlign w:val="bottom"/>
            <w:tcBorders>
              <w:bottom w:val="single" w:sz="8" w:color="2C2C2C"/>
            </w:tcBorders>
            <w:gridSpan w:val="3"/>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tcBorders>
              <w:bottom w:val="single" w:sz="8" w:color="2C2C2C"/>
            </w:tcBorders>
            <w:gridSpan w:val="4"/>
          </w:tcPr>
          <w:p>
            <w:pPr>
              <w:ind w:left="640"/>
              <w:spacing w:after="0"/>
              <w:rPr>
                <w:sz w:val="20"/>
                <w:szCs w:val="20"/>
                <w:color w:val="auto"/>
              </w:rPr>
            </w:pPr>
            <w:r>
              <w:rPr>
                <w:rFonts w:ascii="Times New Roman" w:cs="Times New Roman" w:eastAsia="Times New Roman" w:hAnsi="Times New Roman"/>
                <w:sz w:val="17"/>
                <w:szCs w:val="17"/>
                <w:color w:val="0000FF"/>
              </w:rPr>
              <w:t>05/19/2022</w:t>
            </w:r>
          </w:p>
        </w:tc>
        <w:tc>
          <w:tcPr>
            <w:tcW w:w="68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2"/>
          </w:tcPr>
          <w:p>
            <w:pPr>
              <w:spacing w:after="0"/>
              <w:rPr>
                <w:sz w:val="20"/>
                <w:szCs w:val="20"/>
                <w:color w:val="auto"/>
              </w:rPr>
            </w:pPr>
            <w:r>
              <w:rPr>
                <w:rFonts w:ascii="Times New Roman" w:cs="Times New Roman" w:eastAsia="Times New Roman" w:hAnsi="Times New Roman"/>
                <w:sz w:val="13"/>
                <w:szCs w:val="13"/>
                <w:color w:val="0000FF"/>
              </w:rPr>
              <w:t>A</w:t>
            </w:r>
          </w:p>
        </w:tc>
        <w:tc>
          <w:tcPr>
            <w:tcW w:w="880" w:type="dxa"/>
            <w:vAlign w:val="bottom"/>
            <w:tcBorders>
              <w:bottom w:val="single" w:sz="8" w:color="2C2C2C"/>
            </w:tcBorders>
          </w:tcPr>
          <w:p>
            <w:pPr>
              <w:jc w:val="right"/>
              <w:ind w:right="91"/>
              <w:spacing w:after="0"/>
              <w:rPr>
                <w:sz w:val="20"/>
                <w:szCs w:val="20"/>
                <w:color w:val="auto"/>
              </w:rPr>
            </w:pPr>
            <w:r>
              <w:rPr>
                <w:rFonts w:ascii="Times New Roman" w:cs="Times New Roman" w:eastAsia="Times New Roman" w:hAnsi="Times New Roman"/>
                <w:sz w:val="17"/>
                <w:szCs w:val="17"/>
                <w:color w:val="0000FF"/>
              </w:rPr>
              <w:t>12,297</w:t>
            </w:r>
            <w:r>
              <w:rPr>
                <w:rFonts w:ascii="Times New Roman" w:cs="Times New Roman" w:eastAsia="Times New Roman" w:hAnsi="Times New Roman"/>
                <w:sz w:val="22"/>
                <w:szCs w:val="22"/>
                <w:color w:val="008000"/>
                <w:vertAlign w:val="superscript"/>
              </w:rPr>
              <w:t>(1)</w:t>
            </w:r>
          </w:p>
        </w:tc>
        <w:tc>
          <w:tcPr>
            <w:tcW w:w="4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7"/>
                <w:szCs w:val="17"/>
                <w:color w:val="0000FF"/>
              </w:rPr>
              <w:t>A</w:t>
            </w:r>
          </w:p>
        </w:tc>
        <w:tc>
          <w:tcPr>
            <w:tcW w:w="640" w:type="dxa"/>
            <w:vAlign w:val="bottom"/>
            <w:tcBorders>
              <w:bottom w:val="single" w:sz="8" w:color="2C2C2C"/>
            </w:tcBorders>
            <w:gridSpan w:val="3"/>
          </w:tcPr>
          <w:p>
            <w:pPr>
              <w:jc w:val="center"/>
              <w:ind w:righ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22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ind w:left="260"/>
              <w:spacing w:after="0"/>
              <w:rPr>
                <w:sz w:val="20"/>
                <w:szCs w:val="20"/>
                <w:color w:val="auto"/>
              </w:rPr>
            </w:pPr>
            <w:r>
              <w:rPr>
                <w:rFonts w:ascii="Times New Roman" w:cs="Times New Roman" w:eastAsia="Times New Roman" w:hAnsi="Times New Roman"/>
                <w:sz w:val="17"/>
                <w:szCs w:val="17"/>
                <w:color w:val="0000FF"/>
              </w:rPr>
              <w:t>27,280</w:t>
            </w:r>
            <w:r>
              <w:rPr>
                <w:rFonts w:ascii="Times New Roman" w:cs="Times New Roman" w:eastAsia="Times New Roman" w:hAnsi="Times New Roman"/>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6"/>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tcBorders>
              <w:bottom w:val="single" w:sz="8" w:color="2C2C2C"/>
            </w:tcBorders>
            <w:gridSpan w:val="4"/>
          </w:tcPr>
          <w:p>
            <w:pPr>
              <w:ind w:left="640"/>
              <w:spacing w:after="0"/>
              <w:rPr>
                <w:sz w:val="20"/>
                <w:szCs w:val="20"/>
                <w:color w:val="auto"/>
              </w:rPr>
            </w:pPr>
            <w:r>
              <w:rPr>
                <w:rFonts w:ascii="Times New Roman" w:cs="Times New Roman" w:eastAsia="Times New Roman" w:hAnsi="Times New Roman"/>
                <w:sz w:val="17"/>
                <w:szCs w:val="17"/>
                <w:color w:val="0000FF"/>
              </w:rPr>
              <w:t>05/20/2022</w:t>
            </w:r>
          </w:p>
        </w:tc>
        <w:tc>
          <w:tcPr>
            <w:tcW w:w="68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2"/>
          </w:tcPr>
          <w:p>
            <w:pPr>
              <w:spacing w:after="0"/>
              <w:rPr>
                <w:sz w:val="20"/>
                <w:szCs w:val="20"/>
                <w:color w:val="auto"/>
              </w:rPr>
            </w:pPr>
            <w:r>
              <w:rPr>
                <w:rFonts w:ascii="Times New Roman" w:cs="Times New Roman" w:eastAsia="Times New Roman" w:hAnsi="Times New Roman"/>
                <w:sz w:val="13"/>
                <w:szCs w:val="13"/>
                <w:color w:val="0000FF"/>
              </w:rPr>
              <w:t>S</w:t>
            </w:r>
          </w:p>
        </w:tc>
        <w:tc>
          <w:tcPr>
            <w:tcW w:w="880" w:type="dxa"/>
            <w:vAlign w:val="bottom"/>
            <w:tcBorders>
              <w:bottom w:val="single" w:sz="8" w:color="2C2C2C"/>
            </w:tcBorders>
          </w:tcPr>
          <w:p>
            <w:pPr>
              <w:jc w:val="right"/>
              <w:ind w:right="91"/>
              <w:spacing w:after="0"/>
              <w:rPr>
                <w:sz w:val="20"/>
                <w:szCs w:val="20"/>
                <w:color w:val="auto"/>
              </w:rPr>
            </w:pPr>
            <w:r>
              <w:rPr>
                <w:rFonts w:ascii="Times New Roman" w:cs="Times New Roman" w:eastAsia="Times New Roman" w:hAnsi="Times New Roman"/>
                <w:sz w:val="17"/>
                <w:szCs w:val="17"/>
                <w:color w:val="0000FF"/>
              </w:rPr>
              <w:t>10,316</w:t>
            </w:r>
            <w:r>
              <w:rPr>
                <w:rFonts w:ascii="Times New Roman" w:cs="Times New Roman" w:eastAsia="Times New Roman" w:hAnsi="Times New Roman"/>
                <w:sz w:val="22"/>
                <w:szCs w:val="22"/>
                <w:color w:val="008000"/>
                <w:vertAlign w:val="superscript"/>
              </w:rPr>
              <w:t>(3)</w:t>
            </w:r>
          </w:p>
        </w:tc>
        <w:tc>
          <w:tcPr>
            <w:tcW w:w="4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20.3153</w:t>
            </w:r>
            <w:r>
              <w:rPr>
                <w:rFonts w:ascii="Times New Roman" w:cs="Times New Roman" w:eastAsia="Times New Roman" w:hAnsi="Times New Roman"/>
                <w:sz w:val="22"/>
                <w:szCs w:val="22"/>
                <w:color w:val="008000"/>
                <w:w w:val="92"/>
                <w:vertAlign w:val="superscript"/>
              </w:rPr>
              <w:t>(4)</w:t>
            </w:r>
          </w:p>
        </w:tc>
        <w:tc>
          <w:tcPr>
            <w:tcW w:w="1180" w:type="dxa"/>
            <w:vAlign w:val="bottom"/>
            <w:tcBorders>
              <w:bottom w:val="single" w:sz="8" w:color="2C2C2C"/>
            </w:tcBorders>
            <w:gridSpan w:val="2"/>
          </w:tcPr>
          <w:p>
            <w:pPr>
              <w:ind w:left="260"/>
              <w:spacing w:after="0"/>
              <w:rPr>
                <w:sz w:val="20"/>
                <w:szCs w:val="20"/>
                <w:color w:val="auto"/>
              </w:rPr>
            </w:pPr>
            <w:r>
              <w:rPr>
                <w:rFonts w:ascii="Times New Roman" w:cs="Times New Roman" w:eastAsia="Times New Roman" w:hAnsi="Times New Roman"/>
                <w:sz w:val="17"/>
                <w:szCs w:val="17"/>
                <w:color w:val="0000FF"/>
              </w:rPr>
              <w:t>16,964</w:t>
            </w:r>
            <w:r>
              <w:rPr>
                <w:rFonts w:ascii="Times New Roman" w:cs="Times New Roman" w:eastAsia="Times New Roman" w:hAnsi="Times New Roman"/>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12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04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2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4"/>
          </w:tcPr>
          <w:p>
            <w:pPr>
              <w:ind w:left="1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5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Acquired</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88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720" w:type="dxa"/>
            <w:vAlign w:val="bottom"/>
            <w:gridSpan w:val="3"/>
          </w:tcPr>
          <w:p>
            <w:pPr>
              <w:ind w:left="80"/>
              <w:spacing w:after="0"/>
              <w:rPr>
                <w:sz w:val="20"/>
                <w:szCs w:val="20"/>
                <w:color w:val="auto"/>
              </w:rPr>
            </w:pPr>
            <w:r>
              <w:rPr>
                <w:rFonts w:ascii="Arial" w:cs="Arial" w:eastAsia="Arial" w:hAnsi="Arial"/>
                <w:sz w:val="12"/>
                <w:szCs w:val="12"/>
                <w:b w:val="1"/>
                <w:bCs w:val="1"/>
                <w:color w:val="auto"/>
              </w:rPr>
              <w:t>(A)   (D)</w:t>
            </w:r>
          </w:p>
        </w:tc>
        <w:tc>
          <w:tcPr>
            <w:tcW w:w="1500" w:type="dxa"/>
            <w:vAlign w:val="bottom"/>
            <w:gridSpan w:val="3"/>
          </w:tcPr>
          <w:p>
            <w:pPr>
              <w:ind w:left="8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26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securities are restricted stock units. Each restricted stock unit represents the Reporting Person's right to receive one share of Class A Common Stock. The restricted stock units vest in full on the earlier of May 19, 2023 or the day prior to the date of the Issuer's next annual meeting of stockholders.</w:t>
      </w:r>
    </w:p>
    <w:p>
      <w:pPr>
        <w:spacing w:after="0" w:line="7" w:lineRule="exact"/>
        <w:rPr>
          <w:rFonts w:ascii="Times New Roman" w:cs="Times New Roman" w:eastAsia="Times New Roman" w:hAnsi="Times New Roman"/>
          <w:sz w:val="13"/>
          <w:szCs w:val="13"/>
          <w:color w:val="008000"/>
        </w:rPr>
      </w:pPr>
    </w:p>
    <w:p>
      <w:pPr>
        <w:jc w:val="both"/>
        <w:ind w:left="40" w:right="340" w:firstLine="7"/>
        <w:spacing w:after="0" w:line="253"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units. Each restricted stock unit represents the Reporting Person's right to receive one share of Class A Common Stock, subject to the applicable vesting schedule through May 19, 2023 or the day prior to the date of the Issuer's next annual meeting of stockholders. In the event the Reporting Person ceases to be a Service Provider, the unvested restricted stock units will be cancelled by the Issuer.</w:t>
      </w:r>
    </w:p>
    <w:p>
      <w:pPr>
        <w:spacing w:after="0" w:line="2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shares were sold pursuant to a Rule 10b5-1 trading plan entered into by the Reporting Person.</w:t>
      </w:r>
    </w:p>
    <w:p>
      <w:pPr>
        <w:spacing w:after="0" w:line="50" w:lineRule="exact"/>
        <w:rPr>
          <w:rFonts w:ascii="Times New Roman" w:cs="Times New Roman" w:eastAsia="Times New Roman" w:hAnsi="Times New Roman"/>
          <w:sz w:val="13"/>
          <w:szCs w:val="13"/>
          <w:color w:val="008000"/>
        </w:rPr>
      </w:pPr>
    </w:p>
    <w:p>
      <w:pPr>
        <w:ind w:left="40" w:right="26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$19.80 to $20.66.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7"/>
                <w:szCs w:val="17"/>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05/23/2022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2719" w:firstLine="624"/>
        <w:spacing w:after="0" w:line="257"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Ajay Vashee, Bart Volkmer and Mary Anne Becking,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105" w:lineRule="exact"/>
        <w:rPr>
          <w:sz w:val="20"/>
          <w:szCs w:val="20"/>
          <w:color w:val="auto"/>
        </w:rPr>
      </w:pPr>
    </w:p>
    <w:p>
      <w:pPr>
        <w:ind w:right="2819" w:firstLine="624"/>
        <w:spacing w:after="0" w:line="26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88" w:lineRule="exact"/>
        <w:rPr>
          <w:sz w:val="20"/>
          <w:szCs w:val="20"/>
          <w:color w:val="auto"/>
        </w:rPr>
      </w:pPr>
    </w:p>
    <w:p>
      <w:pPr>
        <w:ind w:right="2819" w:firstLine="624"/>
        <w:spacing w:after="0" w:line="275"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Karen A. Peacock</w:t>
      </w:r>
    </w:p>
    <w:p>
      <w:pPr>
        <w:spacing w:after="0" w:line="200" w:lineRule="exact"/>
        <w:rPr>
          <w:sz w:val="20"/>
          <w:szCs w:val="20"/>
          <w:color w:val="auto"/>
        </w:rPr>
      </w:pPr>
    </w:p>
    <w:p>
      <w:pPr>
        <w:spacing w:after="0" w:line="207" w:lineRule="exact"/>
        <w:rPr>
          <w:sz w:val="20"/>
          <w:szCs w:val="20"/>
          <w:color w:val="auto"/>
        </w:rPr>
      </w:pPr>
    </w:p>
    <w:p>
      <w:pPr>
        <w:spacing w:after="0"/>
        <w:tabs>
          <w:tab w:leader="none" w:pos="4140" w:val="left"/>
          <w:tab w:leader="none" w:pos="4980" w:val="left"/>
        </w:tabs>
        <w:rPr>
          <w:sz w:val="20"/>
          <w:szCs w:val="20"/>
          <w:color w:val="auto"/>
        </w:rPr>
      </w:pPr>
      <w:r>
        <w:rPr>
          <w:rFonts w:ascii="Courier New" w:cs="Courier New" w:eastAsia="Courier New" w:hAnsi="Courier New"/>
          <w:sz w:val="17"/>
          <w:szCs w:val="17"/>
          <w:color w:val="auto"/>
        </w:rPr>
        <w:t>Print Name: Karen A. Peacock</w:t>
      </w:r>
      <w:r>
        <w:rPr>
          <w:sz w:val="20"/>
          <w:szCs w:val="20"/>
          <w:color w:val="auto"/>
        </w:rPr>
        <w:tab/>
      </w:r>
      <w:r>
        <w:rPr>
          <w:rFonts w:ascii="Courier New" w:cs="Courier New" w:eastAsia="Courier New" w:hAnsi="Courier New"/>
          <w:sz w:val="17"/>
          <w:szCs w:val="17"/>
          <w:color w:val="auto"/>
        </w:rPr>
        <w:t>Dated:</w:t>
        <w:tab/>
        <w:t>August 21, 2019</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86299"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2022-05-23T17:50:00Z</dcterms:created>
  <dcterms:modified xsi:type="dcterms:W3CDTF">2022-05-23T17:50:00Z</dcterms:modified>
</cp:coreProperties>
</file>