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269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26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Ferdowsi Arash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DROPBOX,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DBX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Co-Founder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BRANNAN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2,333,333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2,333,333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2,333,333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20.0655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4,400,000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 Disposed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2,333,333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03/27/2018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2,333,333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29,036,583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sale price to the underwriters in the Issuer's initial public offering of $20.0655 per share.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Bart E. Volkmer,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-26670</wp:posOffset>
            </wp:positionV>
            <wp:extent cx="14192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4434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2019-12-07T16:57:29Z</dcterms:created>
  <dcterms:modified xsi:type="dcterms:W3CDTF">2019-12-07T16:57:29Z</dcterms:modified>
</cp:coreProperties>
</file>