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200" w:after="283"/>
        <w:jc w:val="center"/>
        <w:rPr>
          <w:rFonts w:ascii="Arial;sans-serif" w:hAnsi="Arial;sans-serif"/>
          <w:b/>
          <w:color w:val="000000"/>
          <w:sz w:val="28"/>
          <w:shd w:fill="FFFFFF" w:val="clear"/>
        </w:rPr>
      </w:pPr>
      <w:r>
        <w:rPr>
          <w:rFonts w:ascii="Arial;sans-serif" w:hAnsi="Arial;sans-serif"/>
          <w:b/>
          <w:color w:val="000000"/>
          <w:sz w:val="28"/>
          <w:shd w:fill="FFFFFF" w:val="clear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8"/>
          <w:shd w:fill="FFFFFF" w:val="clear"/>
        </w:rPr>
      </w:pPr>
      <w:r>
        <w:rPr>
          <w:rFonts w:ascii="Arial;sans-serif" w:hAnsi="Arial;sans-serif"/>
          <w:b/>
          <w:color w:val="000000"/>
          <w:sz w:val="28"/>
          <w:shd w:fill="FFFFFF" w:val="clear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  <w:shd w:fill="FFFFFF" w:val="clear"/>
        </w:rPr>
      </w:pPr>
      <w:r>
        <w:rPr>
          <w:rFonts w:ascii="Arial;sans-serif" w:hAnsi="Arial;sans-serif"/>
          <w:b/>
          <w:color w:val="000000"/>
          <w:sz w:val="24"/>
          <w:shd w:fill="FFFFFF" w:val="clear"/>
        </w:rPr>
        <w:t>Washington, D.C. 20549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_________________</w:t>
      </w:r>
    </w:p>
    <w:p>
      <w:pPr>
        <w:pStyle w:val="TextBody"/>
        <w:bidi w:val="0"/>
        <w:spacing w:lineRule="auto" w:line="288" w:before="120" w:after="283"/>
        <w:jc w:val="center"/>
        <w:rPr>
          <w:rFonts w:ascii="Arial;sans-serif" w:hAnsi="Arial;sans-serif"/>
          <w:b/>
          <w:color w:val="000000"/>
          <w:sz w:val="36"/>
          <w:shd w:fill="FFFFFF" w:val="clear"/>
        </w:rPr>
      </w:pPr>
      <w:r>
        <w:rPr>
          <w:rFonts w:ascii="Arial;sans-serif" w:hAnsi="Arial;sans-serif"/>
          <w:b/>
          <w:color w:val="000000"/>
          <w:sz w:val="36"/>
          <w:shd w:fill="FFFFFF" w:val="clear"/>
        </w:rPr>
        <w:t>SCHEDULE 14A</w:t>
      </w:r>
    </w:p>
    <w:p>
      <w:pPr>
        <w:pStyle w:val="TextBody"/>
        <w:bidi w:val="0"/>
        <w:spacing w:lineRule="auto" w:line="288" w:before="120" w:after="283"/>
        <w:jc w:val="center"/>
        <w:rPr>
          <w:rFonts w:ascii="Arial;sans-serif" w:hAnsi="Arial;sans-serif"/>
          <w:b/>
          <w:color w:val="000000"/>
          <w:sz w:val="20"/>
          <w:shd w:fill="FFFFFF" w:val="clear"/>
        </w:rPr>
      </w:pPr>
      <w:r>
        <w:rPr>
          <w:rFonts w:ascii="Arial;sans-serif" w:hAnsi="Arial;sans-serif"/>
          <w:b/>
          <w:color w:val="000000"/>
          <w:sz w:val="20"/>
          <w:shd w:fill="FFFFFF" w:val="clear"/>
        </w:rPr>
        <w:t>PROXY STATEMENT PURSUANT TO SECTION 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0"/>
          <w:shd w:fill="FFFFFF" w:val="clear"/>
        </w:rPr>
      </w:pPr>
      <w:r>
        <w:rPr>
          <w:rFonts w:ascii="Arial;sans-serif" w:hAnsi="Arial;sans-serif"/>
          <w:b/>
          <w:color w:val="000000"/>
          <w:sz w:val="20"/>
          <w:shd w:fill="FFFFFF" w:val="clear"/>
        </w:rPr>
        <w:t>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_________________</w:t>
      </w:r>
    </w:p>
    <w:p>
      <w:pPr>
        <w:pStyle w:val="TextBody"/>
        <w:bidi w:val="0"/>
        <w:spacing w:lineRule="auto" w:line="288" w:before="160" w:after="283"/>
        <w:jc w:val="left"/>
        <w:rPr/>
      </w:pPr>
      <w:r>
        <w:rPr>
          <w:rFonts w:ascii="Arial;sans-serif" w:hAnsi="Arial;sans-serif"/>
          <w:b w:val="false"/>
          <w:color w:val="000000"/>
          <w:sz w:val="20"/>
          <w:shd w:fill="FFFFFF" w:val="clear"/>
        </w:rPr>
        <w:t xml:space="preserve">Filed by the Registrant </w:t>
      </w:r>
      <w:r>
        <w:rPr>
          <w:rFonts w:ascii="Wingdings;sans-serif" w:hAnsi="Wingdings;sans-serif"/>
          <w:b w:val="false"/>
          <w:color w:val="000000"/>
          <w:sz w:val="20"/>
          <w:shd w:fill="FFFFFF" w:val="clear"/>
        </w:rPr>
        <w:t>x</w:t>
      </w:r>
    </w:p>
    <w:p>
      <w:pPr>
        <w:pStyle w:val="TextBody"/>
        <w:bidi w:val="0"/>
        <w:spacing w:lineRule="auto" w:line="288" w:before="160" w:after="283"/>
        <w:jc w:val="left"/>
        <w:rPr/>
      </w:pPr>
      <w:r>
        <w:rPr>
          <w:rFonts w:ascii="Arial;sans-serif" w:hAnsi="Arial;sans-serif"/>
          <w:b w:val="false"/>
          <w:color w:val="000000"/>
          <w:sz w:val="20"/>
          <w:shd w:fill="FFFFFF" w:val="clear"/>
        </w:rPr>
        <w:t xml:space="preserve">Filed by a Party other than the Registrant </w:t>
      </w:r>
      <w:r>
        <w:rPr>
          <w:color w:val="000000"/>
          <w:shd w:fill="FFFFFF" w:val="clear"/>
        </w:rPr>
        <w:t>☐</w:t>
      </w:r>
    </w:p>
    <w:p>
      <w:pPr>
        <w:pStyle w:val="TextBody"/>
        <w:bidi w:val="0"/>
        <w:spacing w:lineRule="auto" w:line="288" w:before="160" w:after="283"/>
        <w:jc w:val="left"/>
        <w:rPr>
          <w:rFonts w:ascii="Arial;sans-serif" w:hAnsi="Arial;sans-serif"/>
          <w:b w:val="false"/>
          <w:color w:val="000000"/>
          <w:sz w:val="20"/>
          <w:shd w:fill="FFFFFF" w:val="clear"/>
        </w:rPr>
      </w:pPr>
      <w:r>
        <w:rPr>
          <w:rFonts w:ascii="Arial;sans-serif" w:hAnsi="Arial;sans-serif"/>
          <w:b w:val="false"/>
          <w:color w:val="000000"/>
          <w:sz w:val="20"/>
          <w:shd w:fill="FFFFFF" w:val="clear"/>
        </w:rPr>
        <w:t>Check the appropriate box:</w:t>
      </w:r>
    </w:p>
    <w:tbl>
      <w:tblPr>
        <w:tblW w:w="78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183"/>
        <w:gridCol w:w="2183"/>
        <w:gridCol w:w="3103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Arial;sans-serif" w:hAnsi="Arial;sans-serif"/>
                <w:b/>
                <w:color w:val="000000"/>
                <w:sz w:val="20"/>
              </w:rPr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4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Soliciting Material under §240.14a-11(c) or §240.14a-2</w:t>
            </w:r>
          </w:p>
        </w:tc>
      </w:tr>
    </w:tbl>
    <w:tbl>
      <w:tblPr>
        <w:tblW w:w="451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45"/>
        <w:gridCol w:w="1270"/>
        <w:gridCol w:w="1799"/>
      </w:tblGrid>
      <w:tr>
        <w:trPr/>
        <w:tc>
          <w:tcPr>
            <w:tcW w:w="14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6" w:before="120" w:after="85"/>
              <w:jc w:val="center"/>
              <w:rPr>
                <w:rFonts w:ascii="Arial;sans-serif" w:hAnsi="Arial;sans-serif"/>
                <w:b/>
                <w:color w:val="000000"/>
                <w:sz w:val="48"/>
              </w:rPr>
            </w:pPr>
            <w:r>
              <w:rPr>
                <w:rFonts w:ascii="Arial;sans-serif" w:hAnsi="Arial;sans-serif"/>
                <w:b/>
                <w:color w:val="000000"/>
                <w:sz w:val="48"/>
              </w:rPr>
              <w:t>Dropbox, Inc.</w:t>
            </w:r>
          </w:p>
        </w:tc>
      </w:tr>
      <w:tr>
        <w:trPr/>
        <w:tc>
          <w:tcPr>
            <w:tcW w:w="4514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73" w:before="0" w:after="283"/>
              <w:jc w:val="center"/>
              <w:rPr>
                <w:rFonts w:ascii="Arial;sans-serif" w:hAnsi="Arial;sans-serif"/>
                <w:b/>
                <w:color w:val="000000"/>
                <w:sz w:val="20"/>
              </w:rPr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>(Name of Registrant as Specified In Its Charter)</w:t>
            </w:r>
          </w:p>
        </w:tc>
      </w:tr>
    </w:tbl>
    <w:p>
      <w:pPr>
        <w:pStyle w:val="TextBody"/>
        <w:bidi w:val="0"/>
        <w:spacing w:lineRule="auto" w:line="288" w:before="160" w:after="283"/>
        <w:jc w:val="left"/>
        <w:rPr>
          <w:rFonts w:ascii="Arial;sans-serif" w:hAnsi="Arial;sans-serif"/>
          <w:b w:val="false"/>
          <w:color w:val="000000"/>
          <w:sz w:val="20"/>
          <w:shd w:fill="FFFFFF" w:val="clear"/>
        </w:rPr>
      </w:pPr>
      <w:r>
        <w:rPr>
          <w:rFonts w:ascii="Arial;sans-serif" w:hAnsi="Arial;sans-serif"/>
          <w:b w:val="false"/>
          <w:color w:val="000000"/>
          <w:sz w:val="20"/>
          <w:shd w:fill="FFFFFF" w:val="clear"/>
        </w:rPr>
        <w:t>Payment of Filing Fee (Check the appropriate box):</w:t>
      </w:r>
    </w:p>
    <w:tbl>
      <w:tblPr>
        <w:tblW w:w="92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615"/>
        <w:gridCol w:w="2615"/>
        <w:gridCol w:w="369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89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9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9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12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2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2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123</Words>
  <Characters>695</Characters>
  <CharactersWithSpaces>788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