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5027.xml.htm"/>
      <w:bookmarkStart w:id="1" w:name="kswkform4_17792250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w:t>
            </w:r>
            <w:r>
              <w:rPr/>
              <w:t xml:space="preserve"> </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132,426</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28.14</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131,120</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pursuant to a Rule 10b5-1 trading plan adopted by the Reporting Person on May 16,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1070</Words>
  <Characters>5849</Characters>
  <CharactersWithSpaces>6857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