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781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81685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09/24/2024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171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42"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5"/>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2"/>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09/24/2024</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66,064</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66,064</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09/24/2024</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66,064</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25.0001</w:t>
            </w:r>
            <w:r>
              <w:rPr>
                <w:rFonts w:ascii="Times New Roman" w:cs="Times New Roman" w:eastAsia="Times New Roman" w:hAnsi="Times New Roman"/>
                <w:sz w:val="21"/>
                <w:szCs w:val="21"/>
                <w:color w:val="008000"/>
                <w:w w:val="98"/>
                <w:vertAlign w:val="superscript"/>
              </w:rPr>
              <w:t>(4)</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0.00</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09/25/2024</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80,030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0.00</w:t>
            </w:r>
            <w:r>
              <w:rPr>
                <w:rFonts w:ascii="Times New Roman" w:cs="Times New Roman" w:eastAsia="Times New Roman" w:hAnsi="Times New Roman"/>
                <w:sz w:val="21"/>
                <w:szCs w:val="21"/>
                <w:color w:val="008000"/>
                <w:w w:val="93"/>
                <w:vertAlign w:val="superscript"/>
              </w:rPr>
              <w:t>(5)</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80,030</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09/25/2024</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80,030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25.0408</w:t>
            </w:r>
            <w:r>
              <w:rPr>
                <w:rFonts w:ascii="Times New Roman" w:cs="Times New Roman" w:eastAsia="Times New Roman" w:hAnsi="Times New Roman"/>
                <w:sz w:val="21"/>
                <w:szCs w:val="21"/>
                <w:color w:val="008000"/>
                <w:w w:val="98"/>
                <w:vertAlign w:val="superscript"/>
              </w:rPr>
              <w:t>(6)</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0.00</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444,444</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1"/>
                <w:szCs w:val="21"/>
                <w:color w:val="008000"/>
                <w:w w:val="97"/>
                <w:vertAlign w:val="superscript"/>
              </w:rPr>
              <w:t>(8)</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2"/>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716,728</w:t>
            </w:r>
          </w:p>
        </w:tc>
        <w:tc>
          <w:tcPr>
            <w:tcW w:w="300" w:type="dxa"/>
            <w:vAlign w:val="bottom"/>
          </w:tcPr>
          <w:p>
            <w:pPr>
              <w:spacing w:after="0"/>
              <w:rPr>
                <w:sz w:val="20"/>
                <w:szCs w:val="20"/>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66,064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09/24/2024</w:t>
            </w:r>
          </w:p>
        </w:tc>
        <w:tc>
          <w:tcPr>
            <w:tcW w:w="106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4"/>
                <w:szCs w:val="4"/>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66,064</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70,106,872</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80,030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09/25/2024</w:t>
            </w:r>
          </w:p>
        </w:tc>
        <w:tc>
          <w:tcPr>
            <w:tcW w:w="106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4"/>
                <w:szCs w:val="4"/>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80,030</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70,026,842</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-2853690</wp:posOffset>
            </wp:positionV>
            <wp:extent cx="28575" cy="2858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8587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66,064 shares of Class B Common Stock were converted into 66,064 shares of Class A Common Stock at the election of the Reporting Person and had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0" w:lineRule="exact"/>
        <w:rPr>
          <w:rFonts w:ascii="Times New Roman" w:cs="Times New Roman" w:eastAsia="Times New Roman" w:hAnsi="Times New Roman"/>
          <w:sz w:val="13"/>
          <w:szCs w:val="13"/>
          <w:color w:val="008000"/>
        </w:rPr>
      </w:pPr>
    </w:p>
    <w:p>
      <w:pPr>
        <w:ind w:left="40" w:right="3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$25.00 to $25.005.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80,030 shares of Class B Common Stock were converted into 80,030 shares of Class A Common Stock at the election of the Reporting Person and had no expiration date.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$25.00 to $25.11.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0" w:lineRule="exact"/>
        <w:rPr>
          <w:rFonts w:ascii="Times New Roman" w:cs="Times New Roman" w:eastAsia="Times New Roman" w:hAnsi="Times New Roman"/>
          <w:sz w:val="13"/>
          <w:szCs w:val="13"/>
          <w:color w:val="008000"/>
        </w:rPr>
      </w:pPr>
    </w:p>
    <w:p>
      <w:pPr>
        <w:ind w:left="1" w:right="12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09/26/2024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34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61"/>
          </w:cols>
          <w:pgMar w:left="499" w:top="127" w:right="7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9" w:lineRule="exact"/>
        <w:rPr>
          <w:sz w:val="20"/>
          <w:szCs w:val="20"/>
          <w:color w:val="auto"/>
        </w:rPr>
      </w:pPr>
    </w:p>
    <w:p>
      <w:pPr>
        <w:ind w:left="100" w:right="4459" w:hanging="98"/>
        <w:spacing w:after="0" w:line="255"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8" w:lineRule="exact"/>
        <w:rPr>
          <w:sz w:val="20"/>
          <w:szCs w:val="20"/>
          <w:color w:val="auto"/>
        </w:rPr>
      </w:pPr>
    </w:p>
    <w:p>
      <w:pPr>
        <w:ind w:left="100" w:right="4259"/>
        <w:spacing w:after="0" w:line="273"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0" w:lineRule="exact"/>
        <w:rPr>
          <w:sz w:val="20"/>
          <w:szCs w:val="20"/>
          <w:color w:val="auto"/>
        </w:rPr>
      </w:pPr>
    </w:p>
    <w:p>
      <w:pPr>
        <w:ind w:left="100" w:right="4759" w:hanging="98"/>
        <w:spacing w:after="0" w:line="267"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7" w:lineRule="exact"/>
        <w:rPr>
          <w:sz w:val="20"/>
          <w:szCs w:val="20"/>
          <w:color w:val="auto"/>
        </w:rPr>
      </w:pPr>
    </w:p>
    <w:p>
      <w:pPr>
        <w:ind w:left="100" w:right="4659" w:hanging="98"/>
        <w:spacing w:after="0" w:line="258"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/s/ Andrew Houston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2024-09-26T18:29:41Z</dcterms:created>
  <dcterms:modified xsi:type="dcterms:W3CDTF">2024-09-26T18:29:41Z</dcterms:modified>
</cp:coreProperties>
</file>